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FA0F2" w14:textId="1F0BBCA3" w:rsidR="007141C9" w:rsidRPr="007141C9" w:rsidRDefault="007141C9" w:rsidP="007141C9">
      <w:pPr>
        <w:pStyle w:val="RockburnHeadingLevel2"/>
        <w:spacing w:before="0" w:line="240" w:lineRule="auto"/>
        <w:jc w:val="center"/>
      </w:pPr>
      <w:r>
        <w:t>Community Council Meeting</w:t>
      </w:r>
    </w:p>
    <w:p w14:paraId="790DCE82" w14:textId="3E8DF9A9" w:rsidR="00E45A81" w:rsidRDefault="00D67C3F" w:rsidP="00E26171">
      <w:pPr>
        <w:pStyle w:val="RockburnHeadingLevel2"/>
        <w:spacing w:before="0" w:line="240" w:lineRule="auto"/>
        <w:jc w:val="center"/>
        <w:rPr>
          <w:szCs w:val="28"/>
          <w:u w:val="single"/>
        </w:rPr>
      </w:pPr>
      <w:r>
        <w:rPr>
          <w:szCs w:val="28"/>
          <w:u w:val="single"/>
        </w:rPr>
        <w:t xml:space="preserve">Date:  </w:t>
      </w:r>
      <w:r w:rsidR="00AE2B09">
        <w:rPr>
          <w:szCs w:val="28"/>
          <w:u w:val="single"/>
        </w:rPr>
        <w:t xml:space="preserve">11 June 2024 </w:t>
      </w:r>
      <w:r>
        <w:rPr>
          <w:szCs w:val="28"/>
          <w:u w:val="single"/>
        </w:rPr>
        <w:t xml:space="preserve">Location: </w:t>
      </w:r>
      <w:r w:rsidR="00A8349F">
        <w:rPr>
          <w:szCs w:val="28"/>
          <w:u w:val="single"/>
        </w:rPr>
        <w:t>Cove Burgh Hall, Small Hall @ 1930</w:t>
      </w:r>
    </w:p>
    <w:p w14:paraId="3797AB55" w14:textId="77777777" w:rsidR="00986D9E" w:rsidRDefault="00986D9E" w:rsidP="00986D9E">
      <w:pPr>
        <w:rPr>
          <w:lang w:eastAsia="en-GB"/>
        </w:rPr>
      </w:pPr>
    </w:p>
    <w:p w14:paraId="14DD4DDC" w14:textId="394B75BE" w:rsidR="0099666B" w:rsidRDefault="0099666B">
      <w:pPr>
        <w:pStyle w:val="RockburnHeadingLevel2"/>
        <w:numPr>
          <w:ilvl w:val="0"/>
          <w:numId w:val="8"/>
        </w:numPr>
        <w:spacing w:before="0"/>
      </w:pPr>
      <w:r>
        <w:t xml:space="preserve">Fire Alarms and Housekeeping </w:t>
      </w:r>
    </w:p>
    <w:p w14:paraId="13758B0C" w14:textId="77777777" w:rsidR="00BA4301" w:rsidRDefault="00F10AF1">
      <w:pPr>
        <w:pStyle w:val="RockburnHeadingLevel2"/>
        <w:numPr>
          <w:ilvl w:val="0"/>
          <w:numId w:val="8"/>
        </w:numPr>
        <w:spacing w:before="0"/>
      </w:pPr>
      <w:r>
        <w:t>Presen</w:t>
      </w:r>
      <w:r w:rsidR="001E5B3B">
        <w:t>t</w:t>
      </w:r>
      <w:r w:rsidR="00F0583A">
        <w:t xml:space="preserve"> and welcome to new members</w:t>
      </w:r>
    </w:p>
    <w:p w14:paraId="3DF89891" w14:textId="785AE69B" w:rsidR="001E5B3B" w:rsidRPr="00BA4301" w:rsidRDefault="00BA4301" w:rsidP="00BA4301">
      <w:pPr>
        <w:rPr>
          <w:b/>
          <w:bCs/>
        </w:rPr>
      </w:pPr>
      <w:r w:rsidRPr="00BA4301">
        <w:rPr>
          <w:b/>
          <w:bCs/>
        </w:rPr>
        <w:t>Note this meeting followed on from the AGM</w:t>
      </w:r>
    </w:p>
    <w:p w14:paraId="5ADB2A64" w14:textId="4E1D5955" w:rsidR="00BA4301" w:rsidRPr="00BA4301" w:rsidRDefault="00BA4301" w:rsidP="00BA4301">
      <w:pPr>
        <w:spacing w:after="160" w:line="259" w:lineRule="auto"/>
        <w:jc w:val="both"/>
      </w:pPr>
      <w:r>
        <w:t xml:space="preserve">Present:  </w:t>
      </w:r>
      <w:r w:rsidRPr="00BA4301">
        <w:t xml:space="preserve">John Auld (Convenor), Kenny Barlas, Susannah Conran, Nick Davies, Sheena Edwards, Derek Fowlis, Sheena Lamont, Ali Mills, Lynda </w:t>
      </w:r>
      <w:proofErr w:type="spellStart"/>
      <w:r w:rsidRPr="00BA4301">
        <w:t>MacKenzie</w:t>
      </w:r>
      <w:proofErr w:type="spellEnd"/>
      <w:r w:rsidRPr="00BA4301">
        <w:t>, James McLean, Christine Murdoch</w:t>
      </w:r>
      <w:r w:rsidR="00FE4691">
        <w:t xml:space="preserve"> (Vice Convenor)</w:t>
      </w:r>
      <w:r w:rsidRPr="00BA4301">
        <w:t>,  Sheelagh O’Reilly (Secretary), Anne Strachan</w:t>
      </w:r>
      <w:r w:rsidR="00FE4691">
        <w:t xml:space="preserve"> (Treasurer)</w:t>
      </w:r>
      <w:r w:rsidRPr="00BA4301">
        <w:t xml:space="preserve">.  </w:t>
      </w:r>
    </w:p>
    <w:p w14:paraId="24F62A27" w14:textId="2C76AC15" w:rsidR="00BA4301" w:rsidRPr="00BA4301" w:rsidRDefault="00BA4301" w:rsidP="00BA4301">
      <w:pPr>
        <w:spacing w:after="160" w:line="259" w:lineRule="auto"/>
        <w:jc w:val="both"/>
      </w:pPr>
      <w:r>
        <w:t>There were 4 m</w:t>
      </w:r>
      <w:r w:rsidRPr="00BA4301">
        <w:t xml:space="preserve">embers of the public including the press.  </w:t>
      </w:r>
    </w:p>
    <w:p w14:paraId="33D808BF" w14:textId="05AF5640" w:rsidR="00125133" w:rsidRDefault="00125133">
      <w:pPr>
        <w:pStyle w:val="RockburnHeadingLevel2"/>
        <w:numPr>
          <w:ilvl w:val="0"/>
          <w:numId w:val="8"/>
        </w:numPr>
        <w:spacing w:before="0"/>
      </w:pPr>
      <w:r>
        <w:t>Apologies</w:t>
      </w:r>
    </w:p>
    <w:p w14:paraId="76CDE87C" w14:textId="77777777" w:rsidR="00BA4301" w:rsidRDefault="00BA4301" w:rsidP="003C4433">
      <w:r w:rsidRPr="00BA4301">
        <w:t xml:space="preserve">Kathy Gostick, Ellen McVey,  </w:t>
      </w:r>
    </w:p>
    <w:p w14:paraId="49ECDE1A" w14:textId="21462A24" w:rsidR="003C4433" w:rsidRPr="003C4433" w:rsidRDefault="00BA4301" w:rsidP="003C4433">
      <w:pPr>
        <w:rPr>
          <w:lang w:eastAsia="en-GB"/>
        </w:rPr>
      </w:pPr>
      <w:r w:rsidRPr="00BA4301">
        <w:t>Cllr Shonny Patterson, Cllr Mark Irvine</w:t>
      </w:r>
    </w:p>
    <w:p w14:paraId="4AD11A2A" w14:textId="56EFBC03" w:rsidR="00986D9E" w:rsidRDefault="00125133">
      <w:pPr>
        <w:pStyle w:val="RockburnHeadingLevel2"/>
        <w:numPr>
          <w:ilvl w:val="0"/>
          <w:numId w:val="8"/>
        </w:numPr>
        <w:spacing w:before="0"/>
      </w:pPr>
      <w:r>
        <w:t>Declaration of interes</w:t>
      </w:r>
      <w:r w:rsidR="0099666B">
        <w:t>t (financial and non-financial interests)</w:t>
      </w:r>
    </w:p>
    <w:p w14:paraId="56D03666" w14:textId="45895F38" w:rsidR="00AE2B09" w:rsidRDefault="00BA4301" w:rsidP="00AE2B09">
      <w:pPr>
        <w:pStyle w:val="ListParagraph"/>
        <w:numPr>
          <w:ilvl w:val="0"/>
          <w:numId w:val="21"/>
        </w:numPr>
        <w:rPr>
          <w:lang w:eastAsia="en-GB"/>
        </w:rPr>
      </w:pPr>
      <w:r>
        <w:rPr>
          <w:lang w:eastAsia="en-GB"/>
        </w:rPr>
        <w:t xml:space="preserve">The CC adopted (Sheelagh O’Reilly / Nick Davies) the revised Declaration of Interest Policy previously circulated to members (see Annex for final version).  </w:t>
      </w:r>
    </w:p>
    <w:p w14:paraId="003E780E" w14:textId="19FB2564" w:rsidR="003E0E4E" w:rsidRDefault="00BA4301" w:rsidP="00AE2B09">
      <w:pPr>
        <w:pStyle w:val="ListParagraph"/>
        <w:numPr>
          <w:ilvl w:val="0"/>
          <w:numId w:val="21"/>
        </w:numPr>
        <w:rPr>
          <w:lang w:eastAsia="en-GB"/>
        </w:rPr>
      </w:pPr>
      <w:r>
        <w:rPr>
          <w:lang w:eastAsia="en-GB"/>
        </w:rPr>
        <w:t xml:space="preserve">John Auld made </w:t>
      </w:r>
      <w:r w:rsidR="00334DC0">
        <w:rPr>
          <w:lang w:eastAsia="en-GB"/>
        </w:rPr>
        <w:t>a declaration</w:t>
      </w:r>
      <w:r>
        <w:rPr>
          <w:lang w:eastAsia="en-GB"/>
        </w:rPr>
        <w:t xml:space="preserve"> regarding land that is included in LDP for development.  </w:t>
      </w:r>
    </w:p>
    <w:p w14:paraId="5763BAE2" w14:textId="01890234" w:rsidR="00BA4301" w:rsidRDefault="00BA4301" w:rsidP="00AE2B09">
      <w:pPr>
        <w:pStyle w:val="ListParagraph"/>
        <w:numPr>
          <w:ilvl w:val="0"/>
          <w:numId w:val="21"/>
        </w:numPr>
        <w:rPr>
          <w:lang w:eastAsia="en-GB"/>
        </w:rPr>
      </w:pPr>
      <w:r>
        <w:rPr>
          <w:lang w:eastAsia="en-GB"/>
        </w:rPr>
        <w:t xml:space="preserve">Anne Strachan pointed out that the hall bookings are for agreed times and over-runs may incur additional costs.  Her husband is the CBH Booking Secretary and will know meeting times.  </w:t>
      </w:r>
    </w:p>
    <w:p w14:paraId="5586BD3C" w14:textId="78C2062C" w:rsidR="00BA4301" w:rsidRDefault="00BA4301" w:rsidP="00AE2B09">
      <w:pPr>
        <w:pStyle w:val="ListParagraph"/>
        <w:numPr>
          <w:ilvl w:val="0"/>
          <w:numId w:val="21"/>
        </w:numPr>
        <w:rPr>
          <w:lang w:eastAsia="en-GB"/>
        </w:rPr>
      </w:pPr>
      <w:r>
        <w:rPr>
          <w:lang w:eastAsia="en-GB"/>
        </w:rPr>
        <w:t xml:space="preserve">No other declarations of interest were made.  </w:t>
      </w:r>
    </w:p>
    <w:p w14:paraId="7DA7BA67" w14:textId="77777777" w:rsidR="00AE2B09" w:rsidRPr="00AE2B09" w:rsidRDefault="00AE2B09" w:rsidP="00AE2B09">
      <w:pPr>
        <w:pStyle w:val="ListParagraph"/>
        <w:rPr>
          <w:lang w:eastAsia="en-GB"/>
        </w:rPr>
      </w:pPr>
    </w:p>
    <w:p w14:paraId="21E6B6B6" w14:textId="77777777" w:rsidR="0039682D" w:rsidRDefault="00C7021E" w:rsidP="00E708F2">
      <w:pPr>
        <w:pStyle w:val="RockburnHeadingLevel2"/>
        <w:numPr>
          <w:ilvl w:val="0"/>
          <w:numId w:val="8"/>
        </w:numPr>
        <w:spacing w:before="0"/>
      </w:pPr>
      <w:r>
        <w:t>Police Report</w:t>
      </w:r>
      <w:r w:rsidR="004114AC">
        <w:t xml:space="preserve"> </w:t>
      </w:r>
    </w:p>
    <w:p w14:paraId="4D4B6A9E" w14:textId="0C22175E" w:rsidR="0039682D" w:rsidRPr="0039682D" w:rsidRDefault="00BA4301" w:rsidP="0039682D">
      <w:pPr>
        <w:rPr>
          <w:lang w:eastAsia="en-GB"/>
        </w:rPr>
      </w:pPr>
      <w:r>
        <w:rPr>
          <w:lang w:eastAsia="en-GB"/>
        </w:rPr>
        <w:t xml:space="preserve">Secretary informed that CC that there is a new Police </w:t>
      </w:r>
      <w:r w:rsidR="00D76235">
        <w:rPr>
          <w:lang w:eastAsia="en-GB"/>
        </w:rPr>
        <w:t>Sergeant</w:t>
      </w:r>
      <w:r w:rsidR="00334DC0">
        <w:rPr>
          <w:lang w:eastAsia="en-GB"/>
        </w:rPr>
        <w:t xml:space="preserve"> (Aaron Hicks)</w:t>
      </w:r>
      <w:r w:rsidR="00D74BA5">
        <w:rPr>
          <w:lang w:eastAsia="en-GB"/>
        </w:rPr>
        <w:t xml:space="preserve"> </w:t>
      </w:r>
      <w:r>
        <w:rPr>
          <w:lang w:eastAsia="en-GB"/>
        </w:rPr>
        <w:t xml:space="preserve">with responsibility for </w:t>
      </w:r>
      <w:proofErr w:type="spellStart"/>
      <w:r>
        <w:rPr>
          <w:lang w:eastAsia="en-GB"/>
        </w:rPr>
        <w:t>C&amp;K</w:t>
      </w:r>
      <w:proofErr w:type="spellEnd"/>
      <w:r>
        <w:rPr>
          <w:lang w:eastAsia="en-GB"/>
        </w:rPr>
        <w:t xml:space="preserve"> C</w:t>
      </w:r>
      <w:r w:rsidR="00334DC0">
        <w:rPr>
          <w:lang w:eastAsia="en-GB"/>
        </w:rPr>
        <w:t>C</w:t>
      </w:r>
      <w:r>
        <w:rPr>
          <w:lang w:eastAsia="en-GB"/>
        </w:rPr>
        <w:t xml:space="preserve"> meetings.  He is based in Helensburgh.  Unfortunately he is on leave for this meeting.  The dates of the CC meetings will be sent to him and the CC would be pleased to receive both in-person and written police reports.  </w:t>
      </w:r>
    </w:p>
    <w:p w14:paraId="153D1C26" w14:textId="00495B36" w:rsidR="00986D9E" w:rsidRPr="00E65948" w:rsidRDefault="00986D9E" w:rsidP="00E708F2">
      <w:pPr>
        <w:pStyle w:val="RockburnHeadingLevel2"/>
        <w:numPr>
          <w:ilvl w:val="0"/>
          <w:numId w:val="8"/>
        </w:numPr>
        <w:spacing w:before="0"/>
      </w:pPr>
      <w:r w:rsidRPr="00E65948">
        <w:t xml:space="preserve">Minutes of the CC meeting held on </w:t>
      </w:r>
      <w:r w:rsidR="00F0583A">
        <w:t>9</w:t>
      </w:r>
      <w:r w:rsidR="00F0583A" w:rsidRPr="0039682D">
        <w:rPr>
          <w:vertAlign w:val="superscript"/>
        </w:rPr>
        <w:t>th</w:t>
      </w:r>
      <w:r w:rsidR="00F0583A">
        <w:t xml:space="preserve"> April</w:t>
      </w:r>
      <w:r w:rsidR="002D110A">
        <w:t xml:space="preserve"> 2024</w:t>
      </w:r>
    </w:p>
    <w:p w14:paraId="646DA79B" w14:textId="38F89553" w:rsidR="002D110A" w:rsidRPr="007263AB" w:rsidRDefault="00986D9E" w:rsidP="002D110A">
      <w:pPr>
        <w:pStyle w:val="ListParagraph"/>
        <w:numPr>
          <w:ilvl w:val="0"/>
          <w:numId w:val="12"/>
        </w:numPr>
        <w:rPr>
          <w:b/>
          <w:bCs/>
        </w:rPr>
      </w:pPr>
      <w:r w:rsidRPr="007263AB">
        <w:rPr>
          <w:b/>
          <w:bCs/>
        </w:rPr>
        <w:t>Agreement of Minutes for signature</w:t>
      </w:r>
      <w:r w:rsidR="00BA4301">
        <w:rPr>
          <w:b/>
          <w:bCs/>
        </w:rPr>
        <w:t>:  Proposed Nick Davies / Sheena Edwards</w:t>
      </w:r>
      <w:r w:rsidR="0039682D">
        <w:rPr>
          <w:b/>
          <w:bCs/>
        </w:rPr>
        <w:t>)</w:t>
      </w:r>
      <w:r w:rsidR="0022324C">
        <w:rPr>
          <w:b/>
          <w:bCs/>
        </w:rPr>
        <w:t xml:space="preserve"> </w:t>
      </w:r>
    </w:p>
    <w:p w14:paraId="02758E6D" w14:textId="436AEC6B" w:rsidR="002D110A" w:rsidRDefault="002D110A">
      <w:pPr>
        <w:pStyle w:val="ListParagraph"/>
        <w:numPr>
          <w:ilvl w:val="0"/>
          <w:numId w:val="12"/>
        </w:numPr>
        <w:rPr>
          <w:b/>
          <w:bCs/>
        </w:rPr>
      </w:pPr>
      <w:r>
        <w:rPr>
          <w:b/>
          <w:bCs/>
        </w:rPr>
        <w:t>Actions / items not included on the agenda:</w:t>
      </w:r>
    </w:p>
    <w:p w14:paraId="1B439F63" w14:textId="7BB379AA" w:rsidR="00E13F53" w:rsidRDefault="00E13F53" w:rsidP="002D110A">
      <w:pPr>
        <w:pStyle w:val="ListParagraph"/>
        <w:numPr>
          <w:ilvl w:val="1"/>
          <w:numId w:val="12"/>
        </w:numPr>
      </w:pPr>
      <w:r w:rsidRPr="000F329F">
        <w:t xml:space="preserve">Benches and memorial plaques, status </w:t>
      </w:r>
      <w:proofErr w:type="gramStart"/>
      <w:r w:rsidRPr="000F329F">
        <w:t>list</w:t>
      </w:r>
      <w:proofErr w:type="gramEnd"/>
      <w:r w:rsidR="00BA4301">
        <w:t xml:space="preserve"> circulated to members and hopefully will be added to the CMS mapping system for future records.  Sheena Lamont indicated that the SWI have purchased their new bench (for Kilcreggan) and are awaiting </w:t>
      </w:r>
      <w:r w:rsidR="0045436D">
        <w:t xml:space="preserve">installation support from the Convenor.  </w:t>
      </w:r>
    </w:p>
    <w:p w14:paraId="693AAC1D" w14:textId="50448D03" w:rsidR="00F77F56" w:rsidRDefault="00F77F56" w:rsidP="002D110A">
      <w:pPr>
        <w:pStyle w:val="ListParagraph"/>
        <w:numPr>
          <w:ilvl w:val="1"/>
          <w:numId w:val="12"/>
        </w:numPr>
      </w:pPr>
      <w:r>
        <w:t>Grass-cutting on C&amp;K Trust land</w:t>
      </w:r>
      <w:r w:rsidR="0022324C">
        <w:t xml:space="preserve">.  </w:t>
      </w:r>
      <w:r w:rsidR="0045436D">
        <w:t xml:space="preserve">Currently twice a year but ‘no mow May’ was observed.  Work on the </w:t>
      </w:r>
      <w:proofErr w:type="gramStart"/>
      <w:r w:rsidR="0045436D">
        <w:t>road side</w:t>
      </w:r>
      <w:proofErr w:type="gramEnd"/>
      <w:r w:rsidR="0045436D">
        <w:t xml:space="preserve"> verges was being undertaken on 11</w:t>
      </w:r>
      <w:r w:rsidR="0045436D" w:rsidRPr="0045436D">
        <w:rPr>
          <w:vertAlign w:val="superscript"/>
        </w:rPr>
        <w:t>th</w:t>
      </w:r>
      <w:r w:rsidR="0045436D">
        <w:t xml:space="preserve"> June.  James McLean to take the issue up with the C&amp;K Trust of which he is a </w:t>
      </w:r>
      <w:proofErr w:type="gramStart"/>
      <w:r w:rsidR="0045436D">
        <w:t>Director</w:t>
      </w:r>
      <w:proofErr w:type="gramEnd"/>
      <w:r w:rsidR="0045436D">
        <w:t xml:space="preserve">.  </w:t>
      </w:r>
    </w:p>
    <w:p w14:paraId="76549CF8" w14:textId="399E6916" w:rsidR="00773BA5" w:rsidRPr="000F329F" w:rsidRDefault="00773BA5" w:rsidP="002D110A">
      <w:pPr>
        <w:pStyle w:val="ListParagraph"/>
        <w:numPr>
          <w:ilvl w:val="1"/>
          <w:numId w:val="12"/>
        </w:numPr>
      </w:pPr>
      <w:r>
        <w:t>Bins at Cove Bay – now seem to be emptied regularly</w:t>
      </w:r>
      <w:r w:rsidR="0045436D">
        <w:t xml:space="preserve"> but concerns over the bin opposite Cove Shop beside the bus shelter.  To be monitored.  </w:t>
      </w:r>
      <w:r>
        <w:t xml:space="preserve">.  </w:t>
      </w:r>
    </w:p>
    <w:p w14:paraId="1EA3CCD6" w14:textId="77777777" w:rsidR="00E27C1F" w:rsidRDefault="00E27C1F" w:rsidP="00E27C1F">
      <w:pPr>
        <w:pStyle w:val="ListParagraph"/>
        <w:ind w:left="1080"/>
        <w:rPr>
          <w:lang w:eastAsia="en-GB"/>
        </w:rPr>
      </w:pPr>
    </w:p>
    <w:p w14:paraId="01E5B09E" w14:textId="11018066" w:rsidR="00125133" w:rsidRDefault="00125133">
      <w:pPr>
        <w:pStyle w:val="RockburnHeadingLevel2"/>
        <w:numPr>
          <w:ilvl w:val="0"/>
          <w:numId w:val="8"/>
        </w:numPr>
        <w:spacing w:before="0"/>
      </w:pPr>
      <w:r>
        <w:lastRenderedPageBreak/>
        <w:t>C</w:t>
      </w:r>
      <w:r w:rsidR="00E27C1F">
        <w:t>onvenor</w:t>
      </w:r>
    </w:p>
    <w:p w14:paraId="39EF82A4" w14:textId="3844A123" w:rsidR="004114AC" w:rsidRDefault="0099666B">
      <w:pPr>
        <w:pStyle w:val="ListParagraph"/>
        <w:numPr>
          <w:ilvl w:val="0"/>
          <w:numId w:val="9"/>
        </w:numPr>
        <w:rPr>
          <w:lang w:eastAsia="en-GB"/>
        </w:rPr>
      </w:pPr>
      <w:r w:rsidRPr="0045436D">
        <w:rPr>
          <w:b/>
          <w:bCs/>
          <w:lang w:eastAsia="en-GB"/>
        </w:rPr>
        <w:t>Beach Clean</w:t>
      </w:r>
      <w:r w:rsidR="00F0583A">
        <w:rPr>
          <w:lang w:eastAsia="en-GB"/>
        </w:rPr>
        <w:t xml:space="preserve"> thank you </w:t>
      </w:r>
      <w:r w:rsidR="0045436D">
        <w:rPr>
          <w:lang w:eastAsia="en-GB"/>
        </w:rPr>
        <w:t>for April.  Noted that a Beach Clean is being organized for Sunday 23</w:t>
      </w:r>
      <w:r w:rsidR="0045436D" w:rsidRPr="0045436D">
        <w:rPr>
          <w:vertAlign w:val="superscript"/>
          <w:lang w:eastAsia="en-GB"/>
        </w:rPr>
        <w:t>rd</w:t>
      </w:r>
      <w:r w:rsidR="0045436D">
        <w:rPr>
          <w:lang w:eastAsia="en-GB"/>
        </w:rPr>
        <w:t xml:space="preserve"> June between 1030 – 1230 with arrangements having been made for A&amp;B Council to pick up bags from </w:t>
      </w:r>
      <w:proofErr w:type="gramStart"/>
      <w:r w:rsidR="0045436D">
        <w:rPr>
          <w:lang w:eastAsia="en-GB"/>
        </w:rPr>
        <w:t>corner</w:t>
      </w:r>
      <w:proofErr w:type="gramEnd"/>
      <w:r w:rsidR="0045436D">
        <w:rPr>
          <w:lang w:eastAsia="en-GB"/>
        </w:rPr>
        <w:t xml:space="preserve"> of Shore Road / Fort Road as previously.  Joint event from OC and CC and covered by CC Public Liability Insurance through A&amp;B Council.  </w:t>
      </w:r>
    </w:p>
    <w:p w14:paraId="63AE2A70" w14:textId="189F27F4" w:rsidR="00E13F53" w:rsidRDefault="00E13F53">
      <w:pPr>
        <w:pStyle w:val="ListParagraph"/>
        <w:numPr>
          <w:ilvl w:val="0"/>
          <w:numId w:val="9"/>
        </w:numPr>
        <w:rPr>
          <w:lang w:eastAsia="en-GB"/>
        </w:rPr>
      </w:pPr>
      <w:r w:rsidRPr="0045436D">
        <w:rPr>
          <w:b/>
          <w:bCs/>
          <w:lang w:eastAsia="en-GB"/>
        </w:rPr>
        <w:t>Cove Play Park update</w:t>
      </w:r>
      <w:r w:rsidR="0022324C">
        <w:rPr>
          <w:lang w:eastAsia="en-GB"/>
        </w:rPr>
        <w:t xml:space="preserve">.  </w:t>
      </w:r>
      <w:r w:rsidR="0045436D">
        <w:rPr>
          <w:lang w:eastAsia="en-GB"/>
        </w:rPr>
        <w:t xml:space="preserve">A&amp;B Council indicated that there are issues with tendering for the specialist work so may take time.  Noted that RPW-CDT has over £9000 ring-fenced funding for the Play Park maintenance.  </w:t>
      </w:r>
    </w:p>
    <w:p w14:paraId="0B4BF129" w14:textId="30E34CBE" w:rsidR="00F0583A" w:rsidRDefault="003F3874" w:rsidP="00F0583A">
      <w:pPr>
        <w:pStyle w:val="ListParagraph"/>
        <w:numPr>
          <w:ilvl w:val="0"/>
          <w:numId w:val="9"/>
        </w:numPr>
        <w:rPr>
          <w:lang w:eastAsia="en-GB"/>
        </w:rPr>
      </w:pPr>
      <w:r w:rsidRPr="0045436D">
        <w:rPr>
          <w:b/>
          <w:bCs/>
          <w:lang w:eastAsia="en-GB"/>
        </w:rPr>
        <w:t>Argyll &amp; Bute Council and Community Council Forum</w:t>
      </w:r>
      <w:r w:rsidR="00F0583A" w:rsidRPr="0045436D">
        <w:rPr>
          <w:b/>
          <w:bCs/>
          <w:lang w:eastAsia="en-GB"/>
        </w:rPr>
        <w:t xml:space="preserve"> meeting 6</w:t>
      </w:r>
      <w:r w:rsidR="00F0583A" w:rsidRPr="0045436D">
        <w:rPr>
          <w:b/>
          <w:bCs/>
          <w:vertAlign w:val="superscript"/>
          <w:lang w:eastAsia="en-GB"/>
        </w:rPr>
        <w:t>th</w:t>
      </w:r>
      <w:r w:rsidR="00F0583A" w:rsidRPr="0045436D">
        <w:rPr>
          <w:b/>
          <w:bCs/>
          <w:lang w:eastAsia="en-GB"/>
        </w:rPr>
        <w:t xml:space="preserve"> June</w:t>
      </w:r>
      <w:r w:rsidR="0045436D">
        <w:rPr>
          <w:lang w:eastAsia="en-GB"/>
        </w:rPr>
        <w:t xml:space="preserve"> attended by the Convenor and Secretary.  Useful discussions and a way to perhaps liaise on area wide (H&amp;L) community planning issues.  Minutes of </w:t>
      </w:r>
      <w:proofErr w:type="gramStart"/>
      <w:r w:rsidR="0045436D">
        <w:rPr>
          <w:lang w:eastAsia="en-GB"/>
        </w:rPr>
        <w:t>meeting</w:t>
      </w:r>
      <w:proofErr w:type="gramEnd"/>
      <w:r w:rsidR="0045436D">
        <w:rPr>
          <w:lang w:eastAsia="en-GB"/>
        </w:rPr>
        <w:t xml:space="preserve"> will be circulated to CC members.  </w:t>
      </w:r>
      <w:proofErr w:type="gramStart"/>
      <w:r w:rsidR="0045436D">
        <w:rPr>
          <w:lang w:eastAsia="en-GB"/>
        </w:rPr>
        <w:t>Aim</w:t>
      </w:r>
      <w:proofErr w:type="gramEnd"/>
      <w:r w:rsidR="0045436D">
        <w:rPr>
          <w:lang w:eastAsia="en-GB"/>
        </w:rPr>
        <w:t xml:space="preserve"> is to meet quarterly.  May also be useful around work to engage young people around local governance including community councils.  This will be taken forward by David Heggarty from A&amp;B Council with Hermitage Academy.  </w:t>
      </w:r>
    </w:p>
    <w:p w14:paraId="1A248D21" w14:textId="597C696A" w:rsidR="00773BA5" w:rsidRDefault="00773BA5" w:rsidP="00F0583A">
      <w:pPr>
        <w:pStyle w:val="ListParagraph"/>
        <w:numPr>
          <w:ilvl w:val="0"/>
          <w:numId w:val="9"/>
        </w:numPr>
        <w:rPr>
          <w:lang w:eastAsia="en-GB"/>
        </w:rPr>
      </w:pPr>
      <w:r w:rsidRPr="0045436D">
        <w:rPr>
          <w:b/>
          <w:bCs/>
          <w:lang w:eastAsia="en-GB"/>
        </w:rPr>
        <w:t>SFRS online survey</w:t>
      </w:r>
      <w:r>
        <w:rPr>
          <w:lang w:eastAsia="en-GB"/>
        </w:rPr>
        <w:t xml:space="preserve"> – circulated</w:t>
      </w:r>
      <w:r w:rsidR="0045436D">
        <w:rPr>
          <w:lang w:eastAsia="en-GB"/>
        </w:rPr>
        <w:t xml:space="preserve"> </w:t>
      </w:r>
      <w:r w:rsidR="00334DC0">
        <w:rPr>
          <w:lang w:eastAsia="en-GB"/>
        </w:rPr>
        <w:t>to</w:t>
      </w:r>
      <w:r w:rsidR="0045436D">
        <w:rPr>
          <w:lang w:eastAsia="en-GB"/>
        </w:rPr>
        <w:t xml:space="preserve"> CC and it was agreed that we should post on Facebook and engage </w:t>
      </w:r>
      <w:proofErr w:type="gramStart"/>
      <w:r w:rsidR="0045436D">
        <w:rPr>
          <w:lang w:eastAsia="en-GB"/>
        </w:rPr>
        <w:t>local residents</w:t>
      </w:r>
      <w:proofErr w:type="gramEnd"/>
      <w:r w:rsidR="0045436D">
        <w:rPr>
          <w:lang w:eastAsia="en-GB"/>
        </w:rPr>
        <w:t xml:space="preserve"> to complete.  The recent fire on the peninsula highlights the need for a local service.  The CC will support the local SFRS in any appropriate way so that not only the fir</w:t>
      </w:r>
      <w:r w:rsidR="00334DC0">
        <w:rPr>
          <w:lang w:eastAsia="en-GB"/>
        </w:rPr>
        <w:t>e</w:t>
      </w:r>
      <w:r w:rsidR="0045436D">
        <w:rPr>
          <w:lang w:eastAsia="en-GB"/>
        </w:rPr>
        <w:t xml:space="preserve"> station but the ability to service the needs are maintained.  </w:t>
      </w:r>
    </w:p>
    <w:p w14:paraId="719A3E9F" w14:textId="0331E210" w:rsidR="00773BA5" w:rsidRDefault="00773BA5" w:rsidP="00F0583A">
      <w:pPr>
        <w:pStyle w:val="ListParagraph"/>
        <w:numPr>
          <w:ilvl w:val="0"/>
          <w:numId w:val="9"/>
        </w:numPr>
        <w:rPr>
          <w:lang w:eastAsia="en-GB"/>
        </w:rPr>
      </w:pPr>
      <w:r w:rsidRPr="00D76235">
        <w:rPr>
          <w:b/>
          <w:bCs/>
          <w:lang w:eastAsia="en-GB"/>
        </w:rPr>
        <w:t>Supporting the Youth Café?</w:t>
      </w:r>
      <w:r>
        <w:rPr>
          <w:lang w:eastAsia="en-GB"/>
        </w:rPr>
        <w:t xml:space="preserve">  </w:t>
      </w:r>
      <w:r w:rsidR="00D76235">
        <w:rPr>
          <w:lang w:eastAsia="en-GB"/>
        </w:rPr>
        <w:t xml:space="preserve"> The CC welcomed the </w:t>
      </w:r>
      <w:r w:rsidR="00070BD8">
        <w:rPr>
          <w:lang w:eastAsia="en-GB"/>
        </w:rPr>
        <w:t>RPW-CDT</w:t>
      </w:r>
      <w:r w:rsidR="00D76235">
        <w:rPr>
          <w:lang w:eastAsia="en-GB"/>
        </w:rPr>
        <w:t xml:space="preserve"> lottery </w:t>
      </w:r>
      <w:r w:rsidR="00070BD8">
        <w:rPr>
          <w:lang w:eastAsia="en-GB"/>
        </w:rPr>
        <w:t xml:space="preserve"> initiative</w:t>
      </w:r>
      <w:r w:rsidR="00D76235">
        <w:rPr>
          <w:lang w:eastAsia="en-GB"/>
        </w:rPr>
        <w:t xml:space="preserve"> which will help to support the Youth Cafe</w:t>
      </w:r>
      <w:r w:rsidR="00070BD8">
        <w:rPr>
          <w:lang w:eastAsia="en-GB"/>
        </w:rPr>
        <w:t xml:space="preserve">.  </w:t>
      </w:r>
      <w:r w:rsidR="00D76235">
        <w:rPr>
          <w:lang w:eastAsia="en-GB"/>
        </w:rPr>
        <w:t xml:space="preserve">The </w:t>
      </w:r>
      <w:r w:rsidR="00334DC0">
        <w:rPr>
          <w:lang w:eastAsia="en-GB"/>
        </w:rPr>
        <w:t xml:space="preserve">CC agreed to invite </w:t>
      </w:r>
      <w:r w:rsidR="00070BD8" w:rsidRPr="00070BD8">
        <w:rPr>
          <w:b/>
          <w:bCs/>
          <w:lang w:eastAsia="en-GB"/>
        </w:rPr>
        <w:t>Roni</w:t>
      </w:r>
      <w:r w:rsidR="00334DC0">
        <w:rPr>
          <w:b/>
          <w:bCs/>
          <w:lang w:eastAsia="en-GB"/>
        </w:rPr>
        <w:t xml:space="preserve"> Ferguson to make a presentation, at a suitable meeting, to </w:t>
      </w:r>
      <w:proofErr w:type="gramStart"/>
      <w:r w:rsidR="00334DC0">
        <w:rPr>
          <w:b/>
          <w:bCs/>
          <w:lang w:eastAsia="en-GB"/>
        </w:rPr>
        <w:t>update on</w:t>
      </w:r>
      <w:proofErr w:type="gramEnd"/>
      <w:r w:rsidR="00334DC0">
        <w:rPr>
          <w:b/>
          <w:bCs/>
          <w:lang w:eastAsia="en-GB"/>
        </w:rPr>
        <w:t xml:space="preserve"> the Youth Café.  </w:t>
      </w:r>
      <w:r w:rsidR="00334DC0">
        <w:rPr>
          <w:lang w:eastAsia="en-GB"/>
        </w:rPr>
        <w:t>It was also noted that David Heggarty from A&amp;</w:t>
      </w:r>
      <w:r w:rsidR="00D76235">
        <w:rPr>
          <w:lang w:eastAsia="en-GB"/>
        </w:rPr>
        <w:t>B</w:t>
      </w:r>
      <w:r w:rsidR="00334DC0">
        <w:rPr>
          <w:lang w:eastAsia="en-GB"/>
        </w:rPr>
        <w:t xml:space="preserve"> Council will be looking at options for engaging young people in local government including community councils.  He will be contacting Hermitage Academy (through CC Form).  </w:t>
      </w:r>
    </w:p>
    <w:p w14:paraId="7A267114" w14:textId="0356B593" w:rsidR="00773BA5" w:rsidRDefault="00773BA5" w:rsidP="00F0583A">
      <w:pPr>
        <w:pStyle w:val="ListParagraph"/>
        <w:numPr>
          <w:ilvl w:val="0"/>
          <w:numId w:val="9"/>
        </w:numPr>
        <w:rPr>
          <w:lang w:eastAsia="en-GB"/>
        </w:rPr>
      </w:pPr>
      <w:r w:rsidRPr="00BE4700">
        <w:rPr>
          <w:b/>
          <w:bCs/>
          <w:lang w:eastAsia="en-GB"/>
        </w:rPr>
        <w:t>Argyll &amp; Bute Climate Action Network:</w:t>
      </w:r>
      <w:r>
        <w:rPr>
          <w:lang w:eastAsia="en-GB"/>
        </w:rPr>
        <w:t xml:space="preserve">  </w:t>
      </w:r>
      <w:r w:rsidR="00BE4700">
        <w:rPr>
          <w:lang w:eastAsia="en-GB"/>
        </w:rPr>
        <w:t>It was agreed to invite Lindsey Young from the ABCAN to the next meeting to make a short presentation on the work she is coordinating.  She is planning to attend the OC even on the 22</w:t>
      </w:r>
      <w:r w:rsidR="00BE4700" w:rsidRPr="00BE4700">
        <w:rPr>
          <w:vertAlign w:val="superscript"/>
          <w:lang w:eastAsia="en-GB"/>
        </w:rPr>
        <w:t>nd</w:t>
      </w:r>
      <w:r w:rsidR="00BE4700">
        <w:rPr>
          <w:lang w:eastAsia="en-GB"/>
        </w:rPr>
        <w:t xml:space="preserve"> so provides an opportunity for CC members to meet her informally as well.  </w:t>
      </w:r>
    </w:p>
    <w:p w14:paraId="528D7EE9" w14:textId="08898DFF" w:rsidR="00A8401D" w:rsidRDefault="00A8401D" w:rsidP="00F0583A">
      <w:pPr>
        <w:pStyle w:val="ListParagraph"/>
        <w:numPr>
          <w:ilvl w:val="0"/>
          <w:numId w:val="9"/>
        </w:numPr>
        <w:rPr>
          <w:lang w:eastAsia="en-GB"/>
        </w:rPr>
      </w:pPr>
      <w:r w:rsidRPr="00D14AA3">
        <w:rPr>
          <w:b/>
          <w:bCs/>
          <w:lang w:eastAsia="en-GB"/>
        </w:rPr>
        <w:t>Management of invasive species and Neighbourhood Ecosystem Fund</w:t>
      </w:r>
      <w:r>
        <w:rPr>
          <w:lang w:eastAsia="en-GB"/>
        </w:rPr>
        <w:t xml:space="preserve"> </w:t>
      </w:r>
      <w:r w:rsidR="00D14AA3">
        <w:rPr>
          <w:lang w:eastAsia="en-GB"/>
        </w:rPr>
        <w:t xml:space="preserve">:  No response from the C&amp;K Trust so not to be taken forward.  Note that invasive species is a possible area of work under ABCAN (see above).  </w:t>
      </w:r>
    </w:p>
    <w:p w14:paraId="67B51173" w14:textId="6D65B80B" w:rsidR="00DE21B6" w:rsidRDefault="00D14AA3" w:rsidP="00F0583A">
      <w:pPr>
        <w:pStyle w:val="ListParagraph"/>
        <w:numPr>
          <w:ilvl w:val="0"/>
          <w:numId w:val="9"/>
        </w:numPr>
        <w:rPr>
          <w:lang w:eastAsia="en-GB"/>
        </w:rPr>
      </w:pPr>
      <w:r>
        <w:rPr>
          <w:lang w:eastAsia="en-GB"/>
        </w:rPr>
        <w:t xml:space="preserve">Convenor and Secretary along with Ellen McVey visited the fields above Barbour Road to see any obvious issues around water run-off leading to challenges in the Cundy from Barbour Road to Silver Bay.  This issue will be included in the CHEP work.  </w:t>
      </w:r>
      <w:r w:rsidR="00DE21B6">
        <w:rPr>
          <w:lang w:eastAsia="en-GB"/>
        </w:rPr>
        <w:t xml:space="preserve">.  </w:t>
      </w:r>
    </w:p>
    <w:p w14:paraId="34E31692" w14:textId="094DC79B" w:rsidR="00DE21B6" w:rsidRPr="00DE21B6" w:rsidRDefault="00D14AA3" w:rsidP="00F0583A">
      <w:pPr>
        <w:pStyle w:val="ListParagraph"/>
        <w:numPr>
          <w:ilvl w:val="0"/>
          <w:numId w:val="9"/>
        </w:numPr>
        <w:rPr>
          <w:lang w:eastAsia="en-GB"/>
        </w:rPr>
      </w:pPr>
      <w:r>
        <w:rPr>
          <w:b/>
          <w:bCs/>
          <w:lang w:eastAsia="en-GB"/>
        </w:rPr>
        <w:t xml:space="preserve">Fly tipping – including garden waste.  </w:t>
      </w:r>
      <w:r>
        <w:rPr>
          <w:lang w:eastAsia="en-GB"/>
        </w:rPr>
        <w:t xml:space="preserve">Agreed to post on the CC Facebook that dumping garden waste on the </w:t>
      </w:r>
      <w:proofErr w:type="gramStart"/>
      <w:r>
        <w:rPr>
          <w:lang w:eastAsia="en-GB"/>
        </w:rPr>
        <w:t>shore line</w:t>
      </w:r>
      <w:proofErr w:type="gramEnd"/>
      <w:r>
        <w:rPr>
          <w:lang w:eastAsia="en-GB"/>
        </w:rPr>
        <w:t xml:space="preserve"> </w:t>
      </w:r>
      <w:proofErr w:type="gramStart"/>
      <w:r>
        <w:rPr>
          <w:lang w:eastAsia="en-GB"/>
        </w:rPr>
        <w:t>as</w:t>
      </w:r>
      <w:proofErr w:type="gramEnd"/>
      <w:r>
        <w:rPr>
          <w:lang w:eastAsia="en-GB"/>
        </w:rPr>
        <w:t xml:space="preserve"> as much a form of fly tipping as other forms of refuse.  </w:t>
      </w:r>
    </w:p>
    <w:p w14:paraId="6A44E77D" w14:textId="25C83C4D" w:rsidR="00DE21B6" w:rsidRDefault="00DE21B6" w:rsidP="00F0583A">
      <w:pPr>
        <w:pStyle w:val="ListParagraph"/>
        <w:numPr>
          <w:ilvl w:val="0"/>
          <w:numId w:val="9"/>
        </w:numPr>
        <w:rPr>
          <w:lang w:eastAsia="en-GB"/>
        </w:rPr>
      </w:pPr>
      <w:r>
        <w:rPr>
          <w:b/>
          <w:bCs/>
          <w:lang w:eastAsia="en-GB"/>
        </w:rPr>
        <w:t>OC Business Development Group</w:t>
      </w:r>
      <w:r w:rsidR="00D14AA3">
        <w:rPr>
          <w:b/>
          <w:bCs/>
          <w:lang w:eastAsia="en-GB"/>
        </w:rPr>
        <w:t xml:space="preserve"> </w:t>
      </w:r>
      <w:r w:rsidR="00D14AA3">
        <w:rPr>
          <w:lang w:eastAsia="en-GB"/>
        </w:rPr>
        <w:t xml:space="preserve">examining issues of economic development and parking in the Cove and Kilcreggan villages.  </w:t>
      </w:r>
    </w:p>
    <w:p w14:paraId="29809E88" w14:textId="0BADAD3A" w:rsidR="006600E5" w:rsidRDefault="001E5B3B" w:rsidP="00E13F53">
      <w:pPr>
        <w:pStyle w:val="RockburnHeadingLevel2"/>
        <w:numPr>
          <w:ilvl w:val="0"/>
          <w:numId w:val="8"/>
        </w:numPr>
      </w:pPr>
      <w:r>
        <w:t>Treasurer</w:t>
      </w:r>
    </w:p>
    <w:p w14:paraId="53FAF335" w14:textId="2BBA30CC" w:rsidR="00D14AA3" w:rsidRDefault="00D14AA3">
      <w:pPr>
        <w:pStyle w:val="ListParagraph"/>
        <w:numPr>
          <w:ilvl w:val="0"/>
          <w:numId w:val="16"/>
        </w:numPr>
      </w:pPr>
      <w:r>
        <w:t>The community council recorded its thanks to Sheena Edwards in her role as Treasu</w:t>
      </w:r>
      <w:r w:rsidR="00D76235">
        <w:t>r</w:t>
      </w:r>
      <w:r>
        <w:t xml:space="preserve">er.  It has been an extended period due to Covid and the agreement by A&amp;B Council to a formal extension for the year 2023/24.  </w:t>
      </w:r>
    </w:p>
    <w:p w14:paraId="37A109A0" w14:textId="600F8E9E" w:rsidR="00D14AA3" w:rsidRDefault="00D14AA3">
      <w:pPr>
        <w:pStyle w:val="ListParagraph"/>
        <w:numPr>
          <w:ilvl w:val="0"/>
          <w:numId w:val="16"/>
        </w:numPr>
      </w:pPr>
      <w:r>
        <w:t xml:space="preserve">The report for 2023/24 was included in the AGM.  Additional information is that the CC has received payment of £1045 (NCR grant) and paid out £1044.80 for material printed etc.  Additional </w:t>
      </w:r>
      <w:r w:rsidR="00280F49">
        <w:t xml:space="preserve">expenditure was on the heritage trail leaflets and issuing of a second cheque for the spring bulbs.  The current balance is £2106.92.  It was previously agreed that the CC would pay for a bench each year alternating between Cove and Kilcreggan (stopped during lockdown).  Therefore no bench in the last 2 years.  The issue was raised whether, given the demise of the Cove Noticeboard, whether the CC could consider options for a replacement noticeboard instead of a bench.  The CC agreed that the Convenor and Secretary with Derek Fowlis and </w:t>
      </w:r>
      <w:r w:rsidR="00280F49">
        <w:lastRenderedPageBreak/>
        <w:t>Kenny Barlas will review options for notice boards and update the CC at the next meeting (13</w:t>
      </w:r>
      <w:r w:rsidR="00280F49" w:rsidRPr="00280F49">
        <w:rPr>
          <w:vertAlign w:val="superscript"/>
        </w:rPr>
        <w:t>th</w:t>
      </w:r>
      <w:r w:rsidR="00280F49">
        <w:t xml:space="preserve"> August).  </w:t>
      </w:r>
    </w:p>
    <w:p w14:paraId="312BEA69" w14:textId="01EE3D2F" w:rsidR="00F0583A" w:rsidRPr="001E5B3B" w:rsidRDefault="00280F49">
      <w:pPr>
        <w:pStyle w:val="ListParagraph"/>
        <w:numPr>
          <w:ilvl w:val="0"/>
          <w:numId w:val="16"/>
        </w:numPr>
      </w:pPr>
      <w:r>
        <w:t xml:space="preserve">The CC formally agreed that the application for the administrative budget should be taken forward as soon as the AGM minutes are agreed.  </w:t>
      </w:r>
      <w:r w:rsidR="00FB1B2F">
        <w:t xml:space="preserve">.  </w:t>
      </w:r>
    </w:p>
    <w:p w14:paraId="64641686" w14:textId="28941FF8" w:rsidR="00125133" w:rsidRDefault="00EA765B">
      <w:pPr>
        <w:pStyle w:val="RockburnHeadingLevel2"/>
        <w:numPr>
          <w:ilvl w:val="0"/>
          <w:numId w:val="8"/>
        </w:numPr>
      </w:pPr>
      <w:r>
        <w:t xml:space="preserve">Update on </w:t>
      </w:r>
      <w:r w:rsidR="00125133">
        <w:t xml:space="preserve">Our Community Project </w:t>
      </w:r>
    </w:p>
    <w:p w14:paraId="05EE6646" w14:textId="77777777" w:rsidR="001971C7" w:rsidRDefault="00280F49">
      <w:pPr>
        <w:pStyle w:val="ListParagraph"/>
        <w:numPr>
          <w:ilvl w:val="0"/>
          <w:numId w:val="13"/>
        </w:numPr>
        <w:rPr>
          <w:lang w:eastAsia="en-GB"/>
        </w:rPr>
      </w:pPr>
      <w:r>
        <w:rPr>
          <w:lang w:eastAsia="en-GB"/>
        </w:rPr>
        <w:t xml:space="preserve">Written update provided by the OC Management Group Coordinator (see below).  </w:t>
      </w:r>
      <w:r w:rsidR="001971C7">
        <w:rPr>
          <w:lang w:eastAsia="en-GB"/>
        </w:rPr>
        <w:t xml:space="preserve">Request that the draft LPP be shared with the Community Council when available, ideally before submission as a ‘deliverable’ to CEIS in September.  </w:t>
      </w:r>
    </w:p>
    <w:p w14:paraId="3F568382" w14:textId="06187B2C" w:rsidR="001971C7" w:rsidRDefault="001971C7" w:rsidP="001971C7">
      <w:pPr>
        <w:pStyle w:val="ListParagraph"/>
        <w:numPr>
          <w:ilvl w:val="0"/>
          <w:numId w:val="13"/>
        </w:numPr>
        <w:rPr>
          <w:lang w:eastAsia="en-GB"/>
        </w:rPr>
      </w:pPr>
      <w:r>
        <w:rPr>
          <w:lang w:eastAsia="en-GB"/>
        </w:rPr>
        <w:t xml:space="preserve">OC website will be live from 12 June 2024.  </w:t>
      </w:r>
    </w:p>
    <w:p w14:paraId="3FCA0815" w14:textId="33833125" w:rsidR="002F0FA6" w:rsidRDefault="002F0FA6" w:rsidP="001971C7">
      <w:pPr>
        <w:rPr>
          <w:lang w:eastAsia="en-GB"/>
        </w:rPr>
      </w:pPr>
    </w:p>
    <w:p w14:paraId="377333EC" w14:textId="2947E59B" w:rsidR="00F10AF1" w:rsidRDefault="00F10AF1" w:rsidP="001971C7">
      <w:pPr>
        <w:pStyle w:val="RockburnHeadingLevel2"/>
        <w:numPr>
          <w:ilvl w:val="0"/>
          <w:numId w:val="8"/>
        </w:numPr>
      </w:pPr>
      <w:r>
        <w:t xml:space="preserve">Community </w:t>
      </w:r>
      <w:r w:rsidR="004114AC">
        <w:t xml:space="preserve">and Household Emergency Planning update </w:t>
      </w:r>
    </w:p>
    <w:p w14:paraId="69983153" w14:textId="691CB21B" w:rsidR="00740F22" w:rsidRDefault="001971C7" w:rsidP="00740F22">
      <w:pPr>
        <w:rPr>
          <w:lang w:eastAsia="en-GB"/>
        </w:rPr>
      </w:pPr>
      <w:r>
        <w:rPr>
          <w:lang w:eastAsia="en-GB"/>
        </w:rPr>
        <w:t xml:space="preserve">The Secretary notified the CC that the CC had been successful in its application to </w:t>
      </w:r>
      <w:r w:rsidR="008001F3">
        <w:rPr>
          <w:lang w:eastAsia="en-GB"/>
        </w:rPr>
        <w:t xml:space="preserve">the Argyll and Bute Supporting Communities Fund had been successful.  Note that this included funding to support Kilcreggan School around issues of building resilience (application previously circulated to all CC members).  The grant contract will be sent within the </w:t>
      </w:r>
      <w:r w:rsidR="00D76235">
        <w:rPr>
          <w:lang w:eastAsia="en-GB"/>
        </w:rPr>
        <w:t>next</w:t>
      </w:r>
      <w:r w:rsidR="008001F3">
        <w:rPr>
          <w:lang w:eastAsia="en-GB"/>
        </w:rPr>
        <w:t xml:space="preserve"> 4 weeks and it is hoped then that the CHEP team can provide an updated plan around implementation, including the Winter Preparedness using the material from the NCR grant will be shared.  </w:t>
      </w:r>
      <w:r w:rsidR="00740F22">
        <w:rPr>
          <w:lang w:eastAsia="en-GB"/>
        </w:rPr>
        <w:t xml:space="preserve">.  </w:t>
      </w:r>
    </w:p>
    <w:p w14:paraId="4B82DB17" w14:textId="680A5860" w:rsidR="00740F22" w:rsidRPr="00740F22" w:rsidRDefault="008001F3" w:rsidP="00740F22">
      <w:pPr>
        <w:rPr>
          <w:lang w:eastAsia="en-GB"/>
        </w:rPr>
      </w:pPr>
      <w:r>
        <w:rPr>
          <w:lang w:eastAsia="en-GB"/>
        </w:rPr>
        <w:t xml:space="preserve">Cllr Corry suggested that C&amp;K CC should considered what funding may also be available through the MOD / Armed forces to support activities in this area.  </w:t>
      </w:r>
    </w:p>
    <w:p w14:paraId="129D0E27" w14:textId="4778A5A5" w:rsidR="00125133" w:rsidRDefault="00C7021E">
      <w:pPr>
        <w:pStyle w:val="RockburnHeadingLevel2"/>
        <w:numPr>
          <w:ilvl w:val="0"/>
          <w:numId w:val="8"/>
        </w:numPr>
      </w:pPr>
      <w:r>
        <w:t>Ferry</w:t>
      </w:r>
      <w:r w:rsidR="00595513">
        <w:t xml:space="preserve"> and Pie</w:t>
      </w:r>
      <w:r w:rsidR="0099666B">
        <w:t>r</w:t>
      </w:r>
    </w:p>
    <w:p w14:paraId="3EA26755" w14:textId="77777777" w:rsidR="00164F54" w:rsidRDefault="00164F54">
      <w:pPr>
        <w:pStyle w:val="ListParagraph"/>
        <w:numPr>
          <w:ilvl w:val="0"/>
          <w:numId w:val="17"/>
        </w:numPr>
        <w:rPr>
          <w:lang w:eastAsia="en-GB"/>
        </w:rPr>
      </w:pPr>
      <w:r>
        <w:rPr>
          <w:lang w:eastAsia="en-GB"/>
        </w:rPr>
        <w:t xml:space="preserve">The new timetable which the CC undertook a consultation on is seen as simpler and is popular.  Noted that the Rosneath Peninsula is fortunate to have a subsidized ferry service.  </w:t>
      </w:r>
    </w:p>
    <w:p w14:paraId="21403C21" w14:textId="22BC9E8B" w:rsidR="00164F54" w:rsidRDefault="00164F54">
      <w:pPr>
        <w:pStyle w:val="ListParagraph"/>
        <w:numPr>
          <w:ilvl w:val="0"/>
          <w:numId w:val="17"/>
        </w:numPr>
        <w:rPr>
          <w:lang w:eastAsia="en-GB"/>
        </w:rPr>
      </w:pPr>
      <w:r>
        <w:rPr>
          <w:lang w:eastAsia="en-GB"/>
        </w:rPr>
        <w:t>The issue of the replacement ferry for DKG (</w:t>
      </w:r>
      <w:r w:rsidR="00D76235">
        <w:rPr>
          <w:lang w:eastAsia="en-GB"/>
        </w:rPr>
        <w:t>Dunoon</w:t>
      </w:r>
      <w:r>
        <w:rPr>
          <w:lang w:eastAsia="en-GB"/>
        </w:rPr>
        <w:t xml:space="preserve"> – Kilcreggan – Gourock) is ongoing.  Not</w:t>
      </w:r>
      <w:r w:rsidR="00334DC0">
        <w:rPr>
          <w:lang w:eastAsia="en-GB"/>
        </w:rPr>
        <w:t>e that the</w:t>
      </w:r>
      <w:r>
        <w:rPr>
          <w:lang w:eastAsia="en-GB"/>
        </w:rPr>
        <w:t xml:space="preserve"> business case has yet been made.  Until this decision is made decisions on the requirements for piers </w:t>
      </w:r>
      <w:r w:rsidR="00D76235">
        <w:rPr>
          <w:lang w:eastAsia="en-GB"/>
        </w:rPr>
        <w:t>etc.</w:t>
      </w:r>
      <w:r>
        <w:rPr>
          <w:lang w:eastAsia="en-GB"/>
        </w:rPr>
        <w:t xml:space="preserve"> cannot be made.  </w:t>
      </w:r>
    </w:p>
    <w:p w14:paraId="5B9F7E06" w14:textId="4B04A8AB" w:rsidR="00164F54" w:rsidRDefault="00164F54">
      <w:pPr>
        <w:pStyle w:val="ListParagraph"/>
        <w:numPr>
          <w:ilvl w:val="0"/>
          <w:numId w:val="17"/>
        </w:numPr>
        <w:rPr>
          <w:lang w:eastAsia="en-GB"/>
        </w:rPr>
      </w:pPr>
      <w:r>
        <w:rPr>
          <w:lang w:eastAsia="en-GB"/>
        </w:rPr>
        <w:t xml:space="preserve">John Auld attended the Ferry Users group and will circulate the minutes when available.  One issue is that the ‘shelf-life’ of the current ferries is </w:t>
      </w:r>
      <w:proofErr w:type="gramStart"/>
      <w:r>
        <w:rPr>
          <w:lang w:eastAsia="en-GB"/>
        </w:rPr>
        <w:t>limited</w:t>
      </w:r>
      <w:proofErr w:type="gramEnd"/>
      <w:r>
        <w:rPr>
          <w:lang w:eastAsia="en-GB"/>
        </w:rPr>
        <w:t xml:space="preserve"> and rep</w:t>
      </w:r>
      <w:r w:rsidR="00334DC0">
        <w:rPr>
          <w:lang w:eastAsia="en-GB"/>
        </w:rPr>
        <w:t>l</w:t>
      </w:r>
      <w:r>
        <w:rPr>
          <w:lang w:eastAsia="en-GB"/>
        </w:rPr>
        <w:t xml:space="preserve">acements will be required.  May focus on a change in technology to electric given the timing etc.  </w:t>
      </w:r>
    </w:p>
    <w:p w14:paraId="2A0CD37F" w14:textId="097BC402" w:rsidR="00740F22" w:rsidRPr="007821A5" w:rsidRDefault="00164F54" w:rsidP="00164F54">
      <w:pPr>
        <w:pStyle w:val="ListParagraph"/>
        <w:numPr>
          <w:ilvl w:val="0"/>
          <w:numId w:val="17"/>
        </w:numPr>
        <w:rPr>
          <w:lang w:eastAsia="en-GB"/>
        </w:rPr>
      </w:pPr>
      <w:r>
        <w:rPr>
          <w:lang w:eastAsia="en-GB"/>
        </w:rPr>
        <w:t xml:space="preserve">Note again that Kilcreggan is part of a wider Transport </w:t>
      </w:r>
      <w:proofErr w:type="gramStart"/>
      <w:r>
        <w:rPr>
          <w:lang w:eastAsia="en-GB"/>
        </w:rPr>
        <w:t>Hub</w:t>
      </w:r>
      <w:proofErr w:type="gramEnd"/>
      <w:r>
        <w:rPr>
          <w:lang w:eastAsia="en-GB"/>
        </w:rPr>
        <w:t xml:space="preserve"> and this is important for the local economy.  </w:t>
      </w:r>
    </w:p>
    <w:p w14:paraId="06FADCE2" w14:textId="7CBD32EA" w:rsidR="005337D0" w:rsidRDefault="005337D0">
      <w:pPr>
        <w:pStyle w:val="RockburnHeadingLevel2"/>
        <w:numPr>
          <w:ilvl w:val="0"/>
          <w:numId w:val="8"/>
        </w:numPr>
      </w:pPr>
      <w:r>
        <w:t>Roads / Paths / Lightin</w:t>
      </w:r>
      <w:r w:rsidR="001E5B3B">
        <w:t>g</w:t>
      </w:r>
      <w:r w:rsidR="002D110A">
        <w:t xml:space="preserve"> / Drainage etc </w:t>
      </w:r>
      <w:r w:rsidR="00070BD8">
        <w:t xml:space="preserve">Evolving fire service.  Useful resources.  </w:t>
      </w:r>
    </w:p>
    <w:p w14:paraId="362EC39D" w14:textId="1BE8F313" w:rsidR="006600E5" w:rsidRDefault="000B3214">
      <w:pPr>
        <w:pStyle w:val="ListParagraph"/>
        <w:numPr>
          <w:ilvl w:val="0"/>
          <w:numId w:val="11"/>
        </w:numPr>
        <w:rPr>
          <w:lang w:eastAsia="en-GB"/>
        </w:rPr>
      </w:pPr>
      <w:r>
        <w:rPr>
          <w:lang w:eastAsia="en-GB"/>
        </w:rPr>
        <w:t>Tigh Dearg</w:t>
      </w:r>
      <w:r w:rsidR="008274D9">
        <w:rPr>
          <w:lang w:eastAsia="en-GB"/>
        </w:rPr>
        <w:t xml:space="preserve">.  Contractors (Georope)  have now been </w:t>
      </w:r>
      <w:proofErr w:type="gramStart"/>
      <w:r w:rsidR="008274D9">
        <w:rPr>
          <w:lang w:eastAsia="en-GB"/>
        </w:rPr>
        <w:t>change</w:t>
      </w:r>
      <w:proofErr w:type="gramEnd"/>
      <w:r w:rsidR="008274D9">
        <w:rPr>
          <w:lang w:eastAsia="en-GB"/>
        </w:rPr>
        <w:t xml:space="preserve"> and work is progressing.  Likely that work will continue to October.  AECOM are still contracted to support residents.  Will need to be some form of lessons learning session to see what went wrong with this work initially so that other investments of this type are handled in a more effective manner given the extend of the Victorian water / sewage infrastructure in this area.  </w:t>
      </w:r>
    </w:p>
    <w:p w14:paraId="15A84426" w14:textId="5D108E1F" w:rsidR="008274D9" w:rsidRDefault="006600E5" w:rsidP="008274D9">
      <w:pPr>
        <w:pStyle w:val="ListParagraph"/>
        <w:numPr>
          <w:ilvl w:val="0"/>
          <w:numId w:val="11"/>
        </w:numPr>
        <w:rPr>
          <w:lang w:eastAsia="en-GB"/>
        </w:rPr>
      </w:pPr>
      <w:r>
        <w:rPr>
          <w:lang w:eastAsia="en-GB"/>
        </w:rPr>
        <w:t>School Road</w:t>
      </w:r>
      <w:r w:rsidR="002D110A">
        <w:rPr>
          <w:lang w:eastAsia="en-GB"/>
        </w:rPr>
        <w:t xml:space="preserve"> </w:t>
      </w:r>
      <w:r w:rsidR="008274D9">
        <w:rPr>
          <w:lang w:eastAsia="en-GB"/>
        </w:rPr>
        <w:t xml:space="preserve"> - Cllr Corry to provide an update on the issues of resurfacing etc.  But the CC noted that the road is closed near Barbour Road (although appears to be passable with care) and there is talk of a larger scale replacement of the sewage / water system between </w:t>
      </w:r>
      <w:r w:rsidR="00D76235">
        <w:rPr>
          <w:lang w:eastAsia="en-GB"/>
        </w:rPr>
        <w:t>Barbour</w:t>
      </w:r>
      <w:r w:rsidR="008274D9">
        <w:rPr>
          <w:lang w:eastAsia="en-GB"/>
        </w:rPr>
        <w:t xml:space="preserve"> Road and the school  </w:t>
      </w:r>
    </w:p>
    <w:p w14:paraId="3CB1C91A" w14:textId="0FB2CD5D" w:rsidR="006600E5" w:rsidRDefault="008274D9" w:rsidP="008274D9">
      <w:pPr>
        <w:pStyle w:val="ListParagraph"/>
        <w:numPr>
          <w:ilvl w:val="0"/>
          <w:numId w:val="11"/>
        </w:numPr>
        <w:rPr>
          <w:lang w:eastAsia="en-GB"/>
        </w:rPr>
      </w:pPr>
      <w:r>
        <w:rPr>
          <w:lang w:eastAsia="en-GB"/>
        </w:rPr>
        <w:t xml:space="preserve">Concern over the ‘signage’ of the road closure at Cove following the burst water main.  Was not clearly sign-posted as to where the closure </w:t>
      </w:r>
      <w:proofErr w:type="gramStart"/>
      <w:r>
        <w:rPr>
          <w:lang w:eastAsia="en-GB"/>
        </w:rPr>
        <w:t>was</w:t>
      </w:r>
      <w:proofErr w:type="gramEnd"/>
      <w:r>
        <w:rPr>
          <w:lang w:eastAsia="en-GB"/>
        </w:rPr>
        <w:t xml:space="preserve"> which led to widespread confusion.  </w:t>
      </w:r>
    </w:p>
    <w:p w14:paraId="76D83FB7" w14:textId="43CCDC89" w:rsidR="00966805" w:rsidRPr="008274D9" w:rsidRDefault="006600E5" w:rsidP="008274D9">
      <w:pPr>
        <w:pStyle w:val="ListParagraph"/>
        <w:numPr>
          <w:ilvl w:val="0"/>
          <w:numId w:val="11"/>
        </w:numPr>
        <w:rPr>
          <w:b/>
          <w:bCs/>
          <w:lang w:eastAsia="en-GB"/>
        </w:rPr>
      </w:pPr>
      <w:r w:rsidRPr="008274D9">
        <w:rPr>
          <w:b/>
          <w:bCs/>
          <w:lang w:eastAsia="en-GB"/>
        </w:rPr>
        <w:t>Drainage:</w:t>
      </w:r>
      <w:r w:rsidRPr="008274D9">
        <w:rPr>
          <w:lang w:eastAsia="en-GB"/>
        </w:rPr>
        <w:t xml:space="preserve"> </w:t>
      </w:r>
      <w:r w:rsidR="008274D9" w:rsidRPr="008274D9">
        <w:rPr>
          <w:lang w:eastAsia="en-GB"/>
        </w:rPr>
        <w:t xml:space="preserve">This is to be moved to the CHEP agenda item in the future.  Noted that there is an issue with Barbour Road ditches and cutting of Rhododendron </w:t>
      </w:r>
      <w:r w:rsidR="00334DC0">
        <w:rPr>
          <w:lang w:eastAsia="en-GB"/>
        </w:rPr>
        <w:t>n</w:t>
      </w:r>
      <w:r w:rsidR="008274D9" w:rsidRPr="008274D9">
        <w:rPr>
          <w:lang w:eastAsia="en-GB"/>
        </w:rPr>
        <w:t xml:space="preserve">ear Knockderry farm.  James McLean indicated that the current situation is a </w:t>
      </w:r>
      <w:proofErr w:type="gramStart"/>
      <w:r w:rsidR="008274D9" w:rsidRPr="008274D9">
        <w:rPr>
          <w:lang w:eastAsia="en-GB"/>
        </w:rPr>
        <w:t>disgrace</w:t>
      </w:r>
      <w:proofErr w:type="gramEnd"/>
      <w:r w:rsidR="008274D9" w:rsidRPr="008274D9">
        <w:rPr>
          <w:lang w:eastAsia="en-GB"/>
        </w:rPr>
        <w:t xml:space="preserve"> and it is not clear who is responsible.  The Secretary will write to A&amp;B Council once photographs are received </w:t>
      </w:r>
      <w:r w:rsidR="00334DC0">
        <w:rPr>
          <w:lang w:eastAsia="en-GB"/>
        </w:rPr>
        <w:t xml:space="preserve"> from James McLean and the press </w:t>
      </w:r>
      <w:r w:rsidR="008274D9" w:rsidRPr="008274D9">
        <w:rPr>
          <w:lang w:eastAsia="en-GB"/>
        </w:rPr>
        <w:t xml:space="preserve">to see if a ‘site visit’ can be set up on this issue.  </w:t>
      </w:r>
    </w:p>
    <w:p w14:paraId="47533427" w14:textId="3BBD530C" w:rsidR="000B3214" w:rsidRDefault="002F0FA6">
      <w:pPr>
        <w:pStyle w:val="ListParagraph"/>
        <w:numPr>
          <w:ilvl w:val="0"/>
          <w:numId w:val="11"/>
        </w:numPr>
        <w:rPr>
          <w:lang w:eastAsia="en-GB"/>
        </w:rPr>
      </w:pPr>
      <w:r>
        <w:rPr>
          <w:lang w:eastAsia="en-GB"/>
        </w:rPr>
        <w:lastRenderedPageBreak/>
        <w:t>Deer Management and logging of incidents</w:t>
      </w:r>
      <w:r w:rsidR="00E27C1F">
        <w:rPr>
          <w:lang w:eastAsia="en-GB"/>
        </w:rPr>
        <w:t xml:space="preserve"> / accidents / near misses</w:t>
      </w:r>
      <w:r w:rsidR="002D110A">
        <w:rPr>
          <w:lang w:eastAsia="en-GB"/>
        </w:rPr>
        <w:t xml:space="preserve"> – Facebook response</w:t>
      </w:r>
      <w:r w:rsidR="008274D9">
        <w:rPr>
          <w:lang w:eastAsia="en-GB"/>
        </w:rPr>
        <w:t xml:space="preserve"> is </w:t>
      </w:r>
      <w:proofErr w:type="gramStart"/>
      <w:r w:rsidR="008274D9">
        <w:rPr>
          <w:lang w:eastAsia="en-GB"/>
        </w:rPr>
        <w:t>ongoing</w:t>
      </w:r>
      <w:proofErr w:type="gramEnd"/>
      <w:r w:rsidR="008274D9">
        <w:rPr>
          <w:lang w:eastAsia="en-GB"/>
        </w:rPr>
        <w:t xml:space="preserve"> but the community is clearly divided over the issue.  Ongoing monitoring of incidents.  </w:t>
      </w:r>
    </w:p>
    <w:p w14:paraId="5DFCC165" w14:textId="4216265F" w:rsidR="003F3874" w:rsidRPr="000B3214" w:rsidRDefault="003F3874">
      <w:pPr>
        <w:pStyle w:val="ListParagraph"/>
        <w:numPr>
          <w:ilvl w:val="0"/>
          <w:numId w:val="11"/>
        </w:numPr>
        <w:rPr>
          <w:lang w:eastAsia="en-GB"/>
        </w:rPr>
      </w:pPr>
      <w:r>
        <w:rPr>
          <w:lang w:eastAsia="en-GB"/>
        </w:rPr>
        <w:t>Kilcreggan Bus Shelter</w:t>
      </w:r>
      <w:r w:rsidR="008274D9">
        <w:rPr>
          <w:lang w:eastAsia="en-GB"/>
        </w:rPr>
        <w:t xml:space="preserve"> repair.  Cllr Corry to chase this up again.  </w:t>
      </w:r>
    </w:p>
    <w:p w14:paraId="0CC6D418" w14:textId="5AADFF2E" w:rsidR="00E45A81" w:rsidRDefault="00E45A81">
      <w:pPr>
        <w:pStyle w:val="RockburnHeadingLevel2"/>
        <w:numPr>
          <w:ilvl w:val="0"/>
          <w:numId w:val="8"/>
        </w:numPr>
      </w:pPr>
      <w:r w:rsidRPr="00125133">
        <w:t>Licensing</w:t>
      </w:r>
    </w:p>
    <w:p w14:paraId="68755A2B" w14:textId="4127DD33" w:rsidR="00164F54" w:rsidRPr="00164F54" w:rsidRDefault="00164F54" w:rsidP="00164F54">
      <w:pPr>
        <w:rPr>
          <w:lang w:eastAsia="en-GB"/>
        </w:rPr>
      </w:pPr>
      <w:r>
        <w:rPr>
          <w:lang w:eastAsia="en-GB"/>
        </w:rPr>
        <w:t xml:space="preserve">Nothing under this agenda item.  </w:t>
      </w:r>
    </w:p>
    <w:p w14:paraId="197E6DF1" w14:textId="5A424E01" w:rsidR="004114AC" w:rsidRDefault="00986D9E">
      <w:pPr>
        <w:pStyle w:val="RockburnHeadingLevel2"/>
        <w:numPr>
          <w:ilvl w:val="0"/>
          <w:numId w:val="8"/>
        </w:numPr>
      </w:pPr>
      <w:r>
        <w:t>Community Council Planning Policy</w:t>
      </w:r>
      <w:r w:rsidR="002D110A">
        <w:t xml:space="preserve"> / Meeting with Planning</w:t>
      </w:r>
      <w:r w:rsidR="004114AC">
        <w:t xml:space="preserve">  </w:t>
      </w:r>
    </w:p>
    <w:p w14:paraId="5C4B53C3" w14:textId="431AF503" w:rsidR="00F77F56" w:rsidRDefault="00680351">
      <w:pPr>
        <w:pStyle w:val="ListParagraph"/>
        <w:numPr>
          <w:ilvl w:val="0"/>
          <w:numId w:val="14"/>
        </w:numPr>
        <w:rPr>
          <w:lang w:eastAsia="en-GB"/>
        </w:rPr>
      </w:pPr>
      <w:r>
        <w:rPr>
          <w:lang w:eastAsia="en-GB"/>
        </w:rPr>
        <w:t xml:space="preserve">It was agreed that the Secretary would post the weekly planning details from A&amp;B Council to Facebook.  </w:t>
      </w:r>
      <w:r w:rsidR="00966805">
        <w:rPr>
          <w:lang w:eastAsia="en-GB"/>
        </w:rPr>
        <w:t xml:space="preserve">  </w:t>
      </w:r>
    </w:p>
    <w:p w14:paraId="544F8EDC" w14:textId="44D07EF8" w:rsidR="00680351" w:rsidRDefault="00680351">
      <w:pPr>
        <w:pStyle w:val="ListParagraph"/>
        <w:numPr>
          <w:ilvl w:val="0"/>
          <w:numId w:val="14"/>
        </w:numPr>
        <w:rPr>
          <w:lang w:eastAsia="en-GB"/>
        </w:rPr>
      </w:pPr>
      <w:r>
        <w:rPr>
          <w:lang w:eastAsia="en-GB"/>
        </w:rPr>
        <w:t xml:space="preserve">Regarding </w:t>
      </w:r>
      <w:proofErr w:type="gramStart"/>
      <w:r>
        <w:rPr>
          <w:lang w:eastAsia="en-GB"/>
        </w:rPr>
        <w:t>meeting</w:t>
      </w:r>
      <w:proofErr w:type="gramEnd"/>
      <w:r>
        <w:rPr>
          <w:lang w:eastAsia="en-GB"/>
        </w:rPr>
        <w:t xml:space="preserve"> with Planners and the neighbouring community  councils James McLean asked everyone to again send in their issues for any meeting</w:t>
      </w:r>
      <w:r w:rsidR="00334DC0">
        <w:rPr>
          <w:lang w:eastAsia="en-GB"/>
        </w:rPr>
        <w:t xml:space="preserve"> but will send out an email making this request</w:t>
      </w:r>
      <w:r>
        <w:rPr>
          <w:lang w:eastAsia="en-GB"/>
        </w:rPr>
        <w:t xml:space="preserve">.  </w:t>
      </w:r>
    </w:p>
    <w:p w14:paraId="552BB8FB" w14:textId="111D84D7" w:rsidR="00986D9E" w:rsidRDefault="00680351" w:rsidP="00C448DC">
      <w:pPr>
        <w:pStyle w:val="ListParagraph"/>
        <w:numPr>
          <w:ilvl w:val="0"/>
          <w:numId w:val="14"/>
        </w:numPr>
        <w:rPr>
          <w:lang w:eastAsia="en-GB"/>
        </w:rPr>
      </w:pPr>
      <w:r>
        <w:rPr>
          <w:lang w:eastAsia="en-GB"/>
        </w:rPr>
        <w:t>Note that the OC team are looking to have a meeting with</w:t>
      </w:r>
      <w:r w:rsidR="00C448DC">
        <w:rPr>
          <w:lang w:eastAsia="en-GB"/>
        </w:rPr>
        <w:t xml:space="preserve"> A&amp;B Planning around software compatibility etc for LPP / LDP3.  OC has made no decision on using the existing software that the CC has access to which includes multiple layers to enable LPPs to be easily developed. OC are looking at approaches to produce 3D maps rather than ‘flat’ Ordnance Survey based maps.   The OC team are looking to submit a draft of the LPP to CEIS (James Finney) to</w:t>
      </w:r>
      <w:r w:rsidR="00D76235">
        <w:rPr>
          <w:lang w:eastAsia="en-GB"/>
        </w:rPr>
        <w:t xml:space="preserve"> support discussion for </w:t>
      </w:r>
      <w:r w:rsidR="00C448DC">
        <w:rPr>
          <w:lang w:eastAsia="en-GB"/>
        </w:rPr>
        <w:t>additional funding for a 4</w:t>
      </w:r>
      <w:r w:rsidR="00C448DC" w:rsidRPr="00C448DC">
        <w:rPr>
          <w:vertAlign w:val="superscript"/>
          <w:lang w:eastAsia="en-GB"/>
        </w:rPr>
        <w:t>th</w:t>
      </w:r>
      <w:r w:rsidR="00C448DC">
        <w:rPr>
          <w:lang w:eastAsia="en-GB"/>
        </w:rPr>
        <w:t xml:space="preserve"> year.  There will be no draft plan at the meeting on the </w:t>
      </w:r>
      <w:proofErr w:type="gramStart"/>
      <w:r w:rsidR="00C448DC">
        <w:rPr>
          <w:lang w:eastAsia="en-GB"/>
        </w:rPr>
        <w:t>22</w:t>
      </w:r>
      <w:r w:rsidR="00C448DC" w:rsidRPr="00C448DC">
        <w:rPr>
          <w:vertAlign w:val="superscript"/>
          <w:lang w:eastAsia="en-GB"/>
        </w:rPr>
        <w:t>nd</w:t>
      </w:r>
      <w:proofErr w:type="gramEnd"/>
      <w:r w:rsidR="00C448DC">
        <w:rPr>
          <w:lang w:eastAsia="en-GB"/>
        </w:rPr>
        <w:t xml:space="preserve"> June but a presentation of the work of the working groups to date.  It is hoped to enable the community (including the community council) to see and comment on the draft LPP before submission to CEIS in September.  Plan is to finalise by March 2025 and have validated in line with the LDP 3 timetable.  </w:t>
      </w:r>
    </w:p>
    <w:p w14:paraId="7A1B132D" w14:textId="6ABF263B" w:rsidR="00C448DC" w:rsidRDefault="00C448DC" w:rsidP="00C448DC">
      <w:pPr>
        <w:pStyle w:val="ListParagraph"/>
        <w:numPr>
          <w:ilvl w:val="0"/>
          <w:numId w:val="14"/>
        </w:numPr>
        <w:rPr>
          <w:lang w:eastAsia="en-GB"/>
        </w:rPr>
      </w:pPr>
      <w:r>
        <w:rPr>
          <w:lang w:eastAsia="en-GB"/>
        </w:rPr>
        <w:t xml:space="preserve">There are questions around the roles of OC and the CC in relation to the LPP – not only in relation to its development but </w:t>
      </w:r>
      <w:proofErr w:type="gramStart"/>
      <w:r>
        <w:rPr>
          <w:lang w:eastAsia="en-GB"/>
        </w:rPr>
        <w:t>longer term</w:t>
      </w:r>
      <w:proofErr w:type="gramEnd"/>
      <w:r>
        <w:rPr>
          <w:lang w:eastAsia="en-GB"/>
        </w:rPr>
        <w:t xml:space="preserve"> review, update and maintenance, including future resourcing for software / expertise etc.  </w:t>
      </w:r>
    </w:p>
    <w:p w14:paraId="2A780BA5" w14:textId="220FFB99" w:rsidR="00C448DC" w:rsidRDefault="00C448DC" w:rsidP="00C448DC">
      <w:pPr>
        <w:pStyle w:val="ListParagraph"/>
        <w:numPr>
          <w:ilvl w:val="0"/>
          <w:numId w:val="14"/>
        </w:numPr>
        <w:rPr>
          <w:lang w:eastAsia="en-GB"/>
        </w:rPr>
      </w:pPr>
      <w:r>
        <w:rPr>
          <w:lang w:eastAsia="en-GB"/>
        </w:rPr>
        <w:t xml:space="preserve">For LDP3 it is vital that CC members familiarize themselves with the Development Plan Scheme which has been circulated.  </w:t>
      </w:r>
    </w:p>
    <w:p w14:paraId="26470F8E" w14:textId="373B172B" w:rsidR="00773BA5" w:rsidRPr="00986D9E" w:rsidRDefault="00773BA5">
      <w:pPr>
        <w:pStyle w:val="ListParagraph"/>
        <w:numPr>
          <w:ilvl w:val="0"/>
          <w:numId w:val="14"/>
        </w:numPr>
        <w:rPr>
          <w:lang w:eastAsia="en-GB"/>
        </w:rPr>
      </w:pPr>
      <w:r>
        <w:rPr>
          <w:lang w:eastAsia="en-GB"/>
        </w:rPr>
        <w:t>SEPA and Rosneath peninsulas as a Potentially Vulnerable Area (seaward flooding due to climate change).  Consultations close on 24</w:t>
      </w:r>
      <w:r w:rsidRPr="00773BA5">
        <w:rPr>
          <w:vertAlign w:val="superscript"/>
          <w:lang w:eastAsia="en-GB"/>
        </w:rPr>
        <w:t>th</w:t>
      </w:r>
      <w:r>
        <w:rPr>
          <w:lang w:eastAsia="en-GB"/>
        </w:rPr>
        <w:t xml:space="preserve"> June</w:t>
      </w:r>
      <w:r w:rsidR="00C448DC">
        <w:rPr>
          <w:lang w:eastAsia="en-GB"/>
        </w:rPr>
        <w:t xml:space="preserve">.  CC agreed that this consultation should be added to Facebook for information and to encourage residents to respond.  </w:t>
      </w:r>
      <w:r w:rsidR="00723D2A">
        <w:rPr>
          <w:lang w:eastAsia="en-GB"/>
        </w:rPr>
        <w:t xml:space="preserve"> </w:t>
      </w:r>
      <w:r>
        <w:rPr>
          <w:lang w:eastAsia="en-GB"/>
        </w:rPr>
        <w:t xml:space="preserve">  </w:t>
      </w:r>
    </w:p>
    <w:p w14:paraId="74368528" w14:textId="347DEF2B" w:rsidR="001E2C01" w:rsidRDefault="001E2C01">
      <w:pPr>
        <w:pStyle w:val="RockburnHeadingLevel2"/>
        <w:numPr>
          <w:ilvl w:val="0"/>
          <w:numId w:val="8"/>
        </w:numPr>
      </w:pPr>
      <w:r>
        <w:t>Planning Applications</w:t>
      </w:r>
      <w:r w:rsidR="006600E5">
        <w:t xml:space="preserve"> (details of applications on A&amp;B website)</w:t>
      </w:r>
    </w:p>
    <w:p w14:paraId="660EF9E3" w14:textId="44879B71" w:rsidR="002F0FA6" w:rsidRDefault="002F0FA6">
      <w:pPr>
        <w:pStyle w:val="ListParagraph"/>
        <w:numPr>
          <w:ilvl w:val="0"/>
          <w:numId w:val="10"/>
        </w:numPr>
        <w:rPr>
          <w:lang w:eastAsia="en-GB"/>
        </w:rPr>
      </w:pPr>
      <w:r>
        <w:rPr>
          <w:lang w:eastAsia="en-GB"/>
        </w:rPr>
        <w:t xml:space="preserve">Update on Fish Farm appeal.  </w:t>
      </w:r>
      <w:r w:rsidR="008274D9">
        <w:rPr>
          <w:lang w:eastAsia="en-GB"/>
        </w:rPr>
        <w:t xml:space="preserve">Remains with Scottish Government – may be delayed due to the election.  </w:t>
      </w:r>
      <w:r w:rsidR="00723D2A">
        <w:rPr>
          <w:lang w:eastAsia="en-GB"/>
        </w:rPr>
        <w:t xml:space="preserve">.  </w:t>
      </w:r>
    </w:p>
    <w:p w14:paraId="62A0D098" w14:textId="7BB026C0" w:rsidR="002D110A" w:rsidRDefault="002D110A">
      <w:pPr>
        <w:pStyle w:val="ListParagraph"/>
        <w:numPr>
          <w:ilvl w:val="0"/>
          <w:numId w:val="10"/>
        </w:numPr>
        <w:rPr>
          <w:lang w:eastAsia="en-GB"/>
        </w:rPr>
      </w:pPr>
      <w:r>
        <w:rPr>
          <w:lang w:eastAsia="en-GB"/>
        </w:rPr>
        <w:t xml:space="preserve">Auchengower – and complaint made to </w:t>
      </w:r>
      <w:r w:rsidR="00AA102A">
        <w:rPr>
          <w:lang w:eastAsia="en-GB"/>
        </w:rPr>
        <w:t>Argyll &amp; Bute Council</w:t>
      </w:r>
      <w:r w:rsidR="000F329F">
        <w:rPr>
          <w:lang w:eastAsia="en-GB"/>
        </w:rPr>
        <w:t xml:space="preserve">.  </w:t>
      </w:r>
      <w:r w:rsidR="008274D9">
        <w:rPr>
          <w:lang w:eastAsia="en-GB"/>
        </w:rPr>
        <w:t xml:space="preserve">Secretary to write to A&amp;B Council regarding any update regarding outstanding planning matters and our past correspondence on this site.  </w:t>
      </w:r>
      <w:r w:rsidR="00723D2A">
        <w:rPr>
          <w:lang w:eastAsia="en-GB"/>
        </w:rPr>
        <w:t xml:space="preserve">  </w:t>
      </w:r>
    </w:p>
    <w:p w14:paraId="7BCB681A" w14:textId="589AC17B" w:rsidR="00AA102A" w:rsidRDefault="00AA102A">
      <w:pPr>
        <w:pStyle w:val="ListParagraph"/>
        <w:numPr>
          <w:ilvl w:val="0"/>
          <w:numId w:val="10"/>
        </w:numPr>
        <w:rPr>
          <w:lang w:eastAsia="en-GB"/>
        </w:rPr>
      </w:pPr>
      <w:r>
        <w:rPr>
          <w:lang w:eastAsia="en-GB"/>
        </w:rPr>
        <w:t xml:space="preserve">Achnashellach application and breach (24/00047/ENOTH3) due to unauthorized ground works relating to 24/00135/PP.  </w:t>
      </w:r>
      <w:r w:rsidR="000F329F">
        <w:rPr>
          <w:lang w:eastAsia="en-GB"/>
        </w:rPr>
        <w:t xml:space="preserve"> Note that the planning application for the glamping pods has been withdrawn and retrospective planning application (</w:t>
      </w:r>
      <w:r w:rsidR="00F77F56" w:rsidRPr="00F77F56">
        <w:rPr>
          <w:lang w:eastAsia="en-GB"/>
        </w:rPr>
        <w:t xml:space="preserve">24/00731/PP) etc has been received.  </w:t>
      </w:r>
    </w:p>
    <w:p w14:paraId="6A3AEF8F" w14:textId="4D1B231F" w:rsidR="00773BA5" w:rsidRDefault="00773BA5">
      <w:pPr>
        <w:pStyle w:val="ListParagraph"/>
        <w:numPr>
          <w:ilvl w:val="0"/>
          <w:numId w:val="10"/>
        </w:numPr>
        <w:rPr>
          <w:lang w:eastAsia="en-GB"/>
        </w:rPr>
      </w:pPr>
      <w:r>
        <w:rPr>
          <w:lang w:eastAsia="en-GB"/>
        </w:rPr>
        <w:t>Breach of Conditions notice (23/00172/ENBOC1</w:t>
      </w:r>
      <w:r w:rsidR="00D76235">
        <w:rPr>
          <w:lang w:eastAsia="en-GB"/>
        </w:rPr>
        <w:t xml:space="preserve"> </w:t>
      </w:r>
      <w:r>
        <w:rPr>
          <w:lang w:eastAsia="en-GB"/>
        </w:rPr>
        <w:t>(for Portkill Seavew Estates)</w:t>
      </w:r>
      <w:r w:rsidR="008274D9">
        <w:rPr>
          <w:lang w:eastAsia="en-GB"/>
        </w:rPr>
        <w:t xml:space="preserve">.  It appears that there is an ongoing process regarding the winding up of this business.  To be monitored given the issues with Fort Road and the junction with Shore Road.  </w:t>
      </w:r>
    </w:p>
    <w:p w14:paraId="0D26AD8E" w14:textId="1DB58313" w:rsidR="004114AC" w:rsidRDefault="004114AC">
      <w:pPr>
        <w:pStyle w:val="ListParagraph"/>
        <w:numPr>
          <w:ilvl w:val="0"/>
          <w:numId w:val="10"/>
        </w:numPr>
        <w:rPr>
          <w:lang w:eastAsia="en-GB"/>
        </w:rPr>
      </w:pPr>
      <w:r>
        <w:rPr>
          <w:lang w:eastAsia="en-GB"/>
        </w:rPr>
        <w:t xml:space="preserve">Letter from A&amp;B Council regarding development near Medical Centre </w:t>
      </w:r>
      <w:r w:rsidR="006600E5">
        <w:rPr>
          <w:lang w:eastAsia="en-GB"/>
        </w:rPr>
        <w:t>Planning Application 19/02612/PP</w:t>
      </w:r>
      <w:r w:rsidR="00AA102A">
        <w:rPr>
          <w:lang w:eastAsia="en-GB"/>
        </w:rPr>
        <w:t xml:space="preserve"> – from website (25/03/24) still awaiting decision</w:t>
      </w:r>
      <w:r w:rsidR="00773BA5">
        <w:rPr>
          <w:lang w:eastAsia="en-GB"/>
        </w:rPr>
        <w:t xml:space="preserve"> (A&amp;B Council website 26/05/24)</w:t>
      </w:r>
      <w:r w:rsidR="00AA102A">
        <w:rPr>
          <w:lang w:eastAsia="en-GB"/>
        </w:rPr>
        <w:t xml:space="preserve">.  </w:t>
      </w:r>
    </w:p>
    <w:p w14:paraId="6B1AD165" w14:textId="10D048AE" w:rsidR="00AA102A" w:rsidRDefault="00AA102A">
      <w:pPr>
        <w:pStyle w:val="ListParagraph"/>
        <w:numPr>
          <w:ilvl w:val="0"/>
          <w:numId w:val="10"/>
        </w:numPr>
        <w:rPr>
          <w:lang w:eastAsia="en-GB"/>
        </w:rPr>
      </w:pPr>
      <w:r>
        <w:rPr>
          <w:lang w:eastAsia="en-GB"/>
        </w:rPr>
        <w:t xml:space="preserve">Appeal regarding Land west of Ruanda - </w:t>
      </w:r>
      <w:r>
        <w:rPr>
          <w:rFonts w:ascii="Tahoma" w:hAnsi="Tahoma" w:cs="Tahoma"/>
          <w:color w:val="000000"/>
          <w:shd w:val="clear" w:color="auto" w:fill="FFFFFF"/>
        </w:rPr>
        <w:t xml:space="preserve">24/00002/REFPLA </w:t>
      </w:r>
      <w:r w:rsidR="00F77F56">
        <w:rPr>
          <w:rFonts w:ascii="Tahoma" w:hAnsi="Tahoma" w:cs="Tahoma"/>
          <w:color w:val="000000"/>
          <w:shd w:val="clear" w:color="auto" w:fill="FFFFFF"/>
        </w:rPr>
        <w:t xml:space="preserve"> - appeal has been refused.  </w:t>
      </w:r>
    </w:p>
    <w:p w14:paraId="188690C1" w14:textId="5BE36891" w:rsidR="0099666B" w:rsidRPr="001E5B3B" w:rsidRDefault="00F77F56">
      <w:pPr>
        <w:pStyle w:val="ListParagraph"/>
        <w:numPr>
          <w:ilvl w:val="0"/>
          <w:numId w:val="10"/>
        </w:numPr>
        <w:rPr>
          <w:lang w:eastAsia="en-GB"/>
        </w:rPr>
      </w:pPr>
      <w:r>
        <w:rPr>
          <w:lang w:eastAsia="en-GB"/>
        </w:rPr>
        <w:t>Giants Burn – Consultation meeting 25</w:t>
      </w:r>
      <w:r w:rsidRPr="00F77F56">
        <w:rPr>
          <w:vertAlign w:val="superscript"/>
          <w:lang w:eastAsia="en-GB"/>
        </w:rPr>
        <w:t>th</w:t>
      </w:r>
      <w:r>
        <w:rPr>
          <w:lang w:eastAsia="en-GB"/>
        </w:rPr>
        <w:t xml:space="preserve"> April.  Additional consultations due in late 2024 with possible planning application in spring 2025.  </w:t>
      </w:r>
      <w:r w:rsidR="00E13F53">
        <w:rPr>
          <w:lang w:eastAsia="en-GB"/>
        </w:rPr>
        <w:t xml:space="preserve"> </w:t>
      </w:r>
      <w:r w:rsidR="008274D9" w:rsidRPr="002D0BEC">
        <w:rPr>
          <w:b/>
          <w:bCs/>
          <w:lang w:eastAsia="en-GB"/>
        </w:rPr>
        <w:t xml:space="preserve">The community council agreed to set up a small working group to begin the process on understanding the views of residents of </w:t>
      </w:r>
      <w:r w:rsidR="008274D9" w:rsidRPr="002D0BEC">
        <w:rPr>
          <w:b/>
          <w:bCs/>
          <w:lang w:eastAsia="en-GB"/>
        </w:rPr>
        <w:lastRenderedPageBreak/>
        <w:t>this area to the development above Dunoon.  The CC agreed that Christine Murdoch will manage this process</w:t>
      </w:r>
      <w:r w:rsidR="008274D9">
        <w:rPr>
          <w:lang w:eastAsia="en-GB"/>
        </w:rPr>
        <w:t xml:space="preserve">.  </w:t>
      </w:r>
      <w:r w:rsidR="00C74898">
        <w:rPr>
          <w:lang w:eastAsia="en-GB"/>
        </w:rPr>
        <w:t xml:space="preserve">  </w:t>
      </w:r>
      <w:r w:rsidR="00E13F53">
        <w:rPr>
          <w:lang w:eastAsia="en-GB"/>
        </w:rPr>
        <w:t xml:space="preserve"> </w:t>
      </w:r>
    </w:p>
    <w:p w14:paraId="60D94083" w14:textId="7537AEB6" w:rsidR="00D67C3F" w:rsidRDefault="00E45A81">
      <w:pPr>
        <w:pStyle w:val="RockburnHeadingLevel2"/>
        <w:numPr>
          <w:ilvl w:val="0"/>
          <w:numId w:val="8"/>
        </w:numPr>
      </w:pPr>
      <w:r w:rsidRPr="00125133">
        <w:t>A</w:t>
      </w:r>
      <w:r w:rsidR="00125133">
        <w:t>ny Other Competent Business</w:t>
      </w:r>
      <w:r w:rsidR="00D67C3F">
        <w:t xml:space="preserve"> </w:t>
      </w:r>
    </w:p>
    <w:p w14:paraId="61DA5DCB" w14:textId="6506FF6E" w:rsidR="00E45A81" w:rsidRDefault="00D67C3F" w:rsidP="00D67C3F">
      <w:pPr>
        <w:rPr>
          <w:b/>
          <w:bCs/>
        </w:rPr>
      </w:pPr>
      <w:r w:rsidRPr="00D67C3F">
        <w:rPr>
          <w:b/>
          <w:bCs/>
        </w:rPr>
        <w:t xml:space="preserve">To be notified to the Chair 48 hrs prior to the meeting </w:t>
      </w:r>
    </w:p>
    <w:p w14:paraId="5DEBED29" w14:textId="1C182260" w:rsidR="00C74898" w:rsidRPr="00D67C3F" w:rsidRDefault="002D0BEC" w:rsidP="00D67C3F">
      <w:pPr>
        <w:rPr>
          <w:b/>
          <w:bCs/>
        </w:rPr>
      </w:pPr>
      <w:r>
        <w:t xml:space="preserve">The issue of the condition of the Board Walk at Peaton Nature Reserve was discussed briefly.  Nick Davies and Secretary will link up with the current managers of the site and see what the CC can help facilitate.  This may include discussions with the MOD regarding the maintenance of the site.  </w:t>
      </w:r>
      <w:r w:rsidR="00C74898">
        <w:rPr>
          <w:b/>
          <w:bCs/>
        </w:rPr>
        <w:t xml:space="preserve">.  </w:t>
      </w:r>
    </w:p>
    <w:p w14:paraId="4AC0B82C" w14:textId="15DB3BAA" w:rsidR="00461D64" w:rsidRPr="002D0BEC" w:rsidRDefault="00E45A81" w:rsidP="0099666B">
      <w:pPr>
        <w:pStyle w:val="RockburnHeadingLevel2"/>
        <w:numPr>
          <w:ilvl w:val="0"/>
          <w:numId w:val="8"/>
        </w:numPr>
        <w:rPr>
          <w:highlight w:val="yellow"/>
        </w:rPr>
      </w:pPr>
      <w:r w:rsidRPr="002D0BEC">
        <w:rPr>
          <w:highlight w:val="yellow"/>
        </w:rPr>
        <w:t>D</w:t>
      </w:r>
      <w:r w:rsidR="00125133" w:rsidRPr="002D0BEC">
        <w:rPr>
          <w:highlight w:val="yellow"/>
        </w:rPr>
        <w:t>ate of Next</w:t>
      </w:r>
      <w:r w:rsidR="000D02C4" w:rsidRPr="002D0BEC">
        <w:rPr>
          <w:highlight w:val="yellow"/>
        </w:rPr>
        <w:t xml:space="preserve"> A</w:t>
      </w:r>
      <w:r w:rsidR="00D56D70" w:rsidRPr="002D0BEC">
        <w:rPr>
          <w:highlight w:val="yellow"/>
        </w:rPr>
        <w:t>g</w:t>
      </w:r>
      <w:r w:rsidR="000D02C4" w:rsidRPr="002D0BEC">
        <w:rPr>
          <w:highlight w:val="yellow"/>
        </w:rPr>
        <w:t>reed</w:t>
      </w:r>
      <w:r w:rsidR="00125133" w:rsidRPr="002D0BEC">
        <w:rPr>
          <w:highlight w:val="yellow"/>
        </w:rPr>
        <w:t xml:space="preserve"> Meeting</w:t>
      </w:r>
      <w:r w:rsidR="00BE22B5" w:rsidRPr="002D0BEC">
        <w:rPr>
          <w:highlight w:val="yellow"/>
        </w:rPr>
        <w:t xml:space="preserve"> </w:t>
      </w:r>
      <w:r w:rsidR="00BA4301" w:rsidRPr="002D0BEC">
        <w:rPr>
          <w:highlight w:val="yellow"/>
        </w:rPr>
        <w:t>13</w:t>
      </w:r>
      <w:r w:rsidR="00BA4301" w:rsidRPr="002D0BEC">
        <w:rPr>
          <w:highlight w:val="yellow"/>
          <w:vertAlign w:val="superscript"/>
        </w:rPr>
        <w:t>th</w:t>
      </w:r>
      <w:r w:rsidR="00BA4301" w:rsidRPr="002D0BEC">
        <w:rPr>
          <w:highlight w:val="yellow"/>
        </w:rPr>
        <w:t xml:space="preserve"> August</w:t>
      </w:r>
    </w:p>
    <w:p w14:paraId="7454725D" w14:textId="692CDCED" w:rsidR="00C74898" w:rsidRDefault="00BA4301" w:rsidP="00C74898">
      <w:pPr>
        <w:rPr>
          <w:lang w:eastAsia="en-GB"/>
        </w:rPr>
      </w:pPr>
      <w:r>
        <w:rPr>
          <w:lang w:eastAsia="en-GB"/>
        </w:rPr>
        <w:t>See below for the dates of meetings to June 2025 agreed at the AGM</w:t>
      </w:r>
    </w:p>
    <w:p w14:paraId="58156061" w14:textId="77777777" w:rsidR="00BA4301" w:rsidRPr="008B3607" w:rsidRDefault="00BA4301" w:rsidP="00BA4301">
      <w:pPr>
        <w:rPr>
          <w:b/>
          <w:bCs/>
          <w:lang w:eastAsia="en-GB"/>
        </w:rPr>
      </w:pPr>
      <w:r>
        <w:rPr>
          <w:b/>
          <w:bCs/>
          <w:lang w:eastAsia="en-GB"/>
        </w:rPr>
        <w:t xml:space="preserve">The agreed meeting dates through to June 2025 are as follows:  </w:t>
      </w:r>
    </w:p>
    <w:tbl>
      <w:tblPr>
        <w:tblStyle w:val="Sty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5709"/>
      </w:tblGrid>
      <w:tr w:rsidR="00BA4301" w:rsidRPr="00367780" w14:paraId="151B0AEA" w14:textId="77777777" w:rsidTr="001744C0">
        <w:trPr>
          <w:tblHeader/>
        </w:trPr>
        <w:tc>
          <w:tcPr>
            <w:tcW w:w="5000" w:type="pct"/>
            <w:gridSpan w:val="2"/>
            <w:shd w:val="clear" w:color="auto" w:fill="FBD4B4" w:themeFill="accent6" w:themeFillTint="66"/>
          </w:tcPr>
          <w:p w14:paraId="471F415B" w14:textId="071053EC" w:rsidR="00BA4301" w:rsidRPr="00367780" w:rsidRDefault="00BA4301" w:rsidP="00BA4301">
            <w:pPr>
              <w:spacing w:after="0"/>
              <w:rPr>
                <w:b/>
                <w:bCs/>
                <w:lang w:eastAsia="en-GB"/>
              </w:rPr>
            </w:pPr>
            <w:r>
              <w:rPr>
                <w:b/>
                <w:bCs/>
                <w:lang w:eastAsia="en-GB"/>
              </w:rPr>
              <w:t>Agreed CC dates:  every second month on second Tuesday of the month for even months</w:t>
            </w:r>
          </w:p>
        </w:tc>
      </w:tr>
      <w:tr w:rsidR="00BA4301" w:rsidRPr="00C903BB" w14:paraId="13D1F655" w14:textId="77777777" w:rsidTr="001744C0">
        <w:tc>
          <w:tcPr>
            <w:tcW w:w="5000" w:type="pct"/>
            <w:gridSpan w:val="2"/>
          </w:tcPr>
          <w:p w14:paraId="497E7817" w14:textId="77777777" w:rsidR="00BA4301" w:rsidRPr="00C903BB" w:rsidRDefault="00BA4301" w:rsidP="00BA4301">
            <w:pPr>
              <w:spacing w:after="0"/>
              <w:jc w:val="center"/>
              <w:rPr>
                <w:b/>
                <w:bCs/>
                <w:lang w:eastAsia="en-GB"/>
              </w:rPr>
            </w:pPr>
            <w:r w:rsidRPr="00C903BB">
              <w:rPr>
                <w:b/>
                <w:bCs/>
                <w:lang w:eastAsia="en-GB"/>
              </w:rPr>
              <w:t>2024</w:t>
            </w:r>
          </w:p>
        </w:tc>
      </w:tr>
      <w:tr w:rsidR="00BA4301" w14:paraId="3EE791B9" w14:textId="77777777" w:rsidTr="001744C0">
        <w:tc>
          <w:tcPr>
            <w:tcW w:w="2270" w:type="pct"/>
          </w:tcPr>
          <w:p w14:paraId="78E3C489" w14:textId="77777777" w:rsidR="00BA4301" w:rsidRPr="008B3607" w:rsidRDefault="00BA4301" w:rsidP="00BA4301">
            <w:pPr>
              <w:spacing w:after="0"/>
              <w:rPr>
                <w:b/>
                <w:bCs/>
                <w:lang w:eastAsia="en-GB"/>
              </w:rPr>
            </w:pPr>
            <w:r w:rsidRPr="008B3607">
              <w:rPr>
                <w:b/>
                <w:bCs/>
                <w:lang w:eastAsia="en-GB"/>
              </w:rPr>
              <w:t>11 June 2024</w:t>
            </w:r>
          </w:p>
        </w:tc>
        <w:tc>
          <w:tcPr>
            <w:tcW w:w="2730" w:type="pct"/>
          </w:tcPr>
          <w:p w14:paraId="54F7BBAC" w14:textId="77777777" w:rsidR="00BA4301" w:rsidRDefault="00BA4301" w:rsidP="00BA4301">
            <w:pPr>
              <w:spacing w:after="0"/>
              <w:rPr>
                <w:lang w:eastAsia="en-GB"/>
              </w:rPr>
            </w:pPr>
          </w:p>
        </w:tc>
      </w:tr>
      <w:tr w:rsidR="00BA4301" w:rsidRPr="008B3607" w14:paraId="5605A244" w14:textId="77777777" w:rsidTr="001744C0">
        <w:tc>
          <w:tcPr>
            <w:tcW w:w="2270" w:type="pct"/>
            <w:shd w:val="clear" w:color="auto" w:fill="D6E3BC" w:themeFill="accent3" w:themeFillTint="66"/>
          </w:tcPr>
          <w:p w14:paraId="54CE30AF" w14:textId="77777777" w:rsidR="00BA4301" w:rsidRPr="008B3607" w:rsidRDefault="00BA4301" w:rsidP="00BA4301">
            <w:pPr>
              <w:spacing w:after="0"/>
              <w:rPr>
                <w:b/>
                <w:bCs/>
                <w:lang w:eastAsia="en-GB"/>
              </w:rPr>
            </w:pPr>
            <w:r w:rsidRPr="008B3607">
              <w:rPr>
                <w:b/>
                <w:bCs/>
                <w:lang w:eastAsia="en-GB"/>
              </w:rPr>
              <w:t>11 June 2024</w:t>
            </w:r>
          </w:p>
          <w:p w14:paraId="052E988C" w14:textId="77777777" w:rsidR="00BA4301" w:rsidRPr="008B3607" w:rsidRDefault="00BA4301" w:rsidP="00BA4301">
            <w:pPr>
              <w:spacing w:after="0"/>
              <w:rPr>
                <w:b/>
                <w:bCs/>
                <w:lang w:eastAsia="en-GB"/>
              </w:rPr>
            </w:pPr>
            <w:r w:rsidRPr="008B3607">
              <w:rPr>
                <w:b/>
                <w:bCs/>
                <w:lang w:eastAsia="en-GB"/>
              </w:rPr>
              <w:t>AGM</w:t>
            </w:r>
          </w:p>
        </w:tc>
        <w:tc>
          <w:tcPr>
            <w:tcW w:w="2730" w:type="pct"/>
            <w:shd w:val="clear" w:color="auto" w:fill="D6E3BC" w:themeFill="accent3" w:themeFillTint="66"/>
          </w:tcPr>
          <w:p w14:paraId="679EE6B5" w14:textId="77777777" w:rsidR="00BA4301" w:rsidRPr="008B3607" w:rsidRDefault="00BA4301" w:rsidP="00BA4301">
            <w:pPr>
              <w:spacing w:after="0"/>
              <w:rPr>
                <w:b/>
                <w:bCs/>
                <w:lang w:eastAsia="en-GB"/>
              </w:rPr>
            </w:pPr>
            <w:r w:rsidRPr="008B3607">
              <w:rPr>
                <w:b/>
                <w:bCs/>
                <w:lang w:eastAsia="en-GB"/>
              </w:rPr>
              <w:t xml:space="preserve">Needs to be held annually.  Focus on election of officers and agreement of accounts and dates for CC meetings.  </w:t>
            </w:r>
          </w:p>
        </w:tc>
      </w:tr>
      <w:tr w:rsidR="00BA4301" w14:paraId="4E9F29C1" w14:textId="77777777" w:rsidTr="001744C0">
        <w:tc>
          <w:tcPr>
            <w:tcW w:w="2270" w:type="pct"/>
          </w:tcPr>
          <w:p w14:paraId="312EF5DA" w14:textId="77777777" w:rsidR="00BA4301" w:rsidRPr="008B3607" w:rsidRDefault="00BA4301" w:rsidP="00BA4301">
            <w:pPr>
              <w:spacing w:after="0"/>
              <w:rPr>
                <w:lang w:eastAsia="en-GB"/>
              </w:rPr>
            </w:pPr>
          </w:p>
        </w:tc>
        <w:tc>
          <w:tcPr>
            <w:tcW w:w="2730" w:type="pct"/>
          </w:tcPr>
          <w:p w14:paraId="719A7C4A" w14:textId="77777777" w:rsidR="00BA4301" w:rsidRDefault="00BA4301" w:rsidP="00BA4301">
            <w:pPr>
              <w:spacing w:after="0"/>
              <w:rPr>
                <w:lang w:eastAsia="en-GB"/>
              </w:rPr>
            </w:pPr>
          </w:p>
        </w:tc>
      </w:tr>
      <w:tr w:rsidR="00BA4301" w14:paraId="4B5BFD13" w14:textId="77777777" w:rsidTr="001744C0">
        <w:tc>
          <w:tcPr>
            <w:tcW w:w="2270" w:type="pct"/>
          </w:tcPr>
          <w:p w14:paraId="4B11A927" w14:textId="77777777" w:rsidR="00BA4301" w:rsidRPr="008B3607" w:rsidRDefault="00BA4301" w:rsidP="00BA4301">
            <w:pPr>
              <w:spacing w:after="0"/>
              <w:rPr>
                <w:b/>
                <w:bCs/>
                <w:lang w:eastAsia="en-GB"/>
              </w:rPr>
            </w:pPr>
            <w:r w:rsidRPr="008B3607">
              <w:rPr>
                <w:b/>
                <w:bCs/>
                <w:lang w:eastAsia="en-GB"/>
              </w:rPr>
              <w:t xml:space="preserve">13 August 2024 </w:t>
            </w:r>
          </w:p>
        </w:tc>
        <w:tc>
          <w:tcPr>
            <w:tcW w:w="2730" w:type="pct"/>
          </w:tcPr>
          <w:p w14:paraId="7F93276A" w14:textId="77777777" w:rsidR="00BA4301" w:rsidRDefault="00BA4301" w:rsidP="00BA4301">
            <w:pPr>
              <w:spacing w:after="0"/>
              <w:rPr>
                <w:lang w:eastAsia="en-GB"/>
              </w:rPr>
            </w:pPr>
            <w:r>
              <w:rPr>
                <w:lang w:eastAsia="en-GB"/>
              </w:rPr>
              <w:t xml:space="preserve">In School Holidays  </w:t>
            </w:r>
          </w:p>
        </w:tc>
      </w:tr>
      <w:tr w:rsidR="00BA4301" w14:paraId="20CA8D09" w14:textId="77777777" w:rsidTr="001744C0">
        <w:tc>
          <w:tcPr>
            <w:tcW w:w="2270" w:type="pct"/>
          </w:tcPr>
          <w:p w14:paraId="2308AD94" w14:textId="77777777" w:rsidR="00BA4301" w:rsidRPr="008B3607" w:rsidRDefault="00BA4301" w:rsidP="00BA4301">
            <w:pPr>
              <w:spacing w:after="0"/>
              <w:rPr>
                <w:b/>
                <w:bCs/>
                <w:lang w:eastAsia="en-GB"/>
              </w:rPr>
            </w:pPr>
          </w:p>
        </w:tc>
        <w:tc>
          <w:tcPr>
            <w:tcW w:w="2730" w:type="pct"/>
          </w:tcPr>
          <w:p w14:paraId="1EF7BAEB" w14:textId="77777777" w:rsidR="00BA4301" w:rsidRDefault="00BA4301" w:rsidP="00BA4301">
            <w:pPr>
              <w:spacing w:after="0"/>
              <w:rPr>
                <w:lang w:eastAsia="en-GB"/>
              </w:rPr>
            </w:pPr>
          </w:p>
        </w:tc>
      </w:tr>
      <w:tr w:rsidR="00BA4301" w14:paraId="06E9DFA4" w14:textId="77777777" w:rsidTr="001744C0">
        <w:tc>
          <w:tcPr>
            <w:tcW w:w="2270" w:type="pct"/>
          </w:tcPr>
          <w:p w14:paraId="15914693" w14:textId="77777777" w:rsidR="00BA4301" w:rsidRPr="008B3607" w:rsidRDefault="00BA4301" w:rsidP="00BA4301">
            <w:pPr>
              <w:spacing w:after="0"/>
              <w:rPr>
                <w:b/>
                <w:bCs/>
                <w:lang w:eastAsia="en-GB"/>
              </w:rPr>
            </w:pPr>
            <w:r w:rsidRPr="008B3607">
              <w:rPr>
                <w:b/>
                <w:bCs/>
                <w:lang w:eastAsia="en-GB"/>
              </w:rPr>
              <w:t>8</w:t>
            </w:r>
            <w:r w:rsidRPr="008B3607">
              <w:rPr>
                <w:b/>
                <w:bCs/>
                <w:vertAlign w:val="superscript"/>
                <w:lang w:eastAsia="en-GB"/>
              </w:rPr>
              <w:t>th</w:t>
            </w:r>
            <w:r w:rsidRPr="008B3607">
              <w:rPr>
                <w:b/>
                <w:bCs/>
                <w:lang w:eastAsia="en-GB"/>
              </w:rPr>
              <w:t xml:space="preserve"> October 2024 </w:t>
            </w:r>
          </w:p>
        </w:tc>
        <w:tc>
          <w:tcPr>
            <w:tcW w:w="2730" w:type="pct"/>
          </w:tcPr>
          <w:p w14:paraId="014D20A4" w14:textId="77777777" w:rsidR="00BA4301" w:rsidRDefault="00BA4301" w:rsidP="00BA4301">
            <w:pPr>
              <w:spacing w:after="0"/>
              <w:rPr>
                <w:lang w:eastAsia="en-GB"/>
              </w:rPr>
            </w:pPr>
            <w:r>
              <w:rPr>
                <w:lang w:eastAsia="en-GB"/>
              </w:rPr>
              <w:t xml:space="preserve">In School Holidays  </w:t>
            </w:r>
          </w:p>
        </w:tc>
      </w:tr>
      <w:tr w:rsidR="00BA4301" w14:paraId="0901E6EA" w14:textId="77777777" w:rsidTr="001744C0">
        <w:tc>
          <w:tcPr>
            <w:tcW w:w="2270" w:type="pct"/>
          </w:tcPr>
          <w:p w14:paraId="55354290" w14:textId="77777777" w:rsidR="00BA4301" w:rsidRPr="008B3607" w:rsidRDefault="00BA4301" w:rsidP="00BA4301">
            <w:pPr>
              <w:spacing w:after="0"/>
              <w:rPr>
                <w:b/>
                <w:bCs/>
                <w:lang w:eastAsia="en-GB"/>
              </w:rPr>
            </w:pPr>
          </w:p>
        </w:tc>
        <w:tc>
          <w:tcPr>
            <w:tcW w:w="2730" w:type="pct"/>
          </w:tcPr>
          <w:p w14:paraId="77476530" w14:textId="77777777" w:rsidR="00BA4301" w:rsidRDefault="00BA4301" w:rsidP="00BA4301">
            <w:pPr>
              <w:spacing w:after="0"/>
              <w:rPr>
                <w:lang w:eastAsia="en-GB"/>
              </w:rPr>
            </w:pPr>
          </w:p>
        </w:tc>
      </w:tr>
      <w:tr w:rsidR="00BA4301" w14:paraId="3570A45D" w14:textId="77777777" w:rsidTr="001744C0">
        <w:tc>
          <w:tcPr>
            <w:tcW w:w="2270" w:type="pct"/>
          </w:tcPr>
          <w:p w14:paraId="290457E1" w14:textId="77777777" w:rsidR="00BA4301" w:rsidRPr="008B3607" w:rsidRDefault="00BA4301" w:rsidP="00BA4301">
            <w:pPr>
              <w:spacing w:after="0"/>
              <w:rPr>
                <w:b/>
                <w:bCs/>
                <w:lang w:eastAsia="en-GB"/>
              </w:rPr>
            </w:pPr>
            <w:r w:rsidRPr="008B3607">
              <w:rPr>
                <w:b/>
                <w:bCs/>
                <w:lang w:eastAsia="en-GB"/>
              </w:rPr>
              <w:t>10</w:t>
            </w:r>
            <w:r w:rsidRPr="008B3607">
              <w:rPr>
                <w:b/>
                <w:bCs/>
                <w:vertAlign w:val="superscript"/>
                <w:lang w:eastAsia="en-GB"/>
              </w:rPr>
              <w:t>th</w:t>
            </w:r>
            <w:r w:rsidRPr="008B3607">
              <w:rPr>
                <w:b/>
                <w:bCs/>
                <w:lang w:eastAsia="en-GB"/>
              </w:rPr>
              <w:t xml:space="preserve"> December 2024</w:t>
            </w:r>
          </w:p>
        </w:tc>
        <w:tc>
          <w:tcPr>
            <w:tcW w:w="2730" w:type="pct"/>
          </w:tcPr>
          <w:p w14:paraId="26AC2769" w14:textId="77777777" w:rsidR="00BA4301" w:rsidRDefault="00BA4301" w:rsidP="00BA4301">
            <w:pPr>
              <w:spacing w:after="0"/>
              <w:rPr>
                <w:lang w:eastAsia="en-GB"/>
              </w:rPr>
            </w:pPr>
          </w:p>
        </w:tc>
      </w:tr>
      <w:tr w:rsidR="00BA4301" w14:paraId="6BFA3310" w14:textId="77777777" w:rsidTr="001744C0">
        <w:tc>
          <w:tcPr>
            <w:tcW w:w="2270" w:type="pct"/>
          </w:tcPr>
          <w:p w14:paraId="3D5E469F" w14:textId="77777777" w:rsidR="00BA4301" w:rsidRPr="008B3607" w:rsidRDefault="00BA4301" w:rsidP="00BA4301">
            <w:pPr>
              <w:spacing w:after="0"/>
              <w:rPr>
                <w:b/>
                <w:bCs/>
                <w:lang w:eastAsia="en-GB"/>
              </w:rPr>
            </w:pPr>
          </w:p>
        </w:tc>
        <w:tc>
          <w:tcPr>
            <w:tcW w:w="2730" w:type="pct"/>
          </w:tcPr>
          <w:p w14:paraId="64C81C7F" w14:textId="77777777" w:rsidR="00BA4301" w:rsidRDefault="00BA4301" w:rsidP="00BA4301">
            <w:pPr>
              <w:spacing w:after="0"/>
              <w:rPr>
                <w:lang w:eastAsia="en-GB"/>
              </w:rPr>
            </w:pPr>
          </w:p>
        </w:tc>
      </w:tr>
      <w:tr w:rsidR="00BA4301" w:rsidRPr="00C903BB" w14:paraId="4327D81E" w14:textId="77777777" w:rsidTr="001744C0">
        <w:tc>
          <w:tcPr>
            <w:tcW w:w="5000" w:type="pct"/>
            <w:gridSpan w:val="2"/>
          </w:tcPr>
          <w:p w14:paraId="7885E179" w14:textId="77777777" w:rsidR="00BA4301" w:rsidRPr="00C903BB" w:rsidRDefault="00BA4301" w:rsidP="00BA4301">
            <w:pPr>
              <w:spacing w:after="0"/>
              <w:jc w:val="center"/>
              <w:rPr>
                <w:b/>
                <w:bCs/>
                <w:lang w:eastAsia="en-GB"/>
              </w:rPr>
            </w:pPr>
            <w:r w:rsidRPr="00C903BB">
              <w:rPr>
                <w:b/>
                <w:bCs/>
                <w:lang w:eastAsia="en-GB"/>
              </w:rPr>
              <w:t>2025</w:t>
            </w:r>
          </w:p>
        </w:tc>
      </w:tr>
      <w:tr w:rsidR="00BA4301" w14:paraId="5F58963B" w14:textId="77777777" w:rsidTr="001744C0">
        <w:tc>
          <w:tcPr>
            <w:tcW w:w="2270" w:type="pct"/>
          </w:tcPr>
          <w:p w14:paraId="6A9AC5CC" w14:textId="77777777" w:rsidR="00BA4301" w:rsidRPr="008B3607" w:rsidRDefault="00BA4301" w:rsidP="00BA4301">
            <w:pPr>
              <w:spacing w:after="0"/>
              <w:rPr>
                <w:b/>
                <w:bCs/>
                <w:lang w:eastAsia="en-GB"/>
              </w:rPr>
            </w:pPr>
            <w:r w:rsidRPr="008B3607">
              <w:rPr>
                <w:b/>
                <w:bCs/>
                <w:lang w:eastAsia="en-GB"/>
              </w:rPr>
              <w:t>11</w:t>
            </w:r>
            <w:r w:rsidRPr="008B3607">
              <w:rPr>
                <w:b/>
                <w:bCs/>
                <w:vertAlign w:val="superscript"/>
                <w:lang w:eastAsia="en-GB"/>
              </w:rPr>
              <w:t>th</w:t>
            </w:r>
            <w:r w:rsidRPr="008B3607">
              <w:rPr>
                <w:b/>
                <w:bCs/>
                <w:lang w:eastAsia="en-GB"/>
              </w:rPr>
              <w:t xml:space="preserve"> February 2025</w:t>
            </w:r>
          </w:p>
        </w:tc>
        <w:tc>
          <w:tcPr>
            <w:tcW w:w="2730" w:type="pct"/>
          </w:tcPr>
          <w:p w14:paraId="4EA30737" w14:textId="77777777" w:rsidR="00BA4301" w:rsidRDefault="00BA4301" w:rsidP="00BA4301">
            <w:pPr>
              <w:spacing w:after="0"/>
              <w:rPr>
                <w:lang w:eastAsia="en-GB"/>
              </w:rPr>
            </w:pPr>
            <w:r>
              <w:rPr>
                <w:lang w:eastAsia="en-GB"/>
              </w:rPr>
              <w:t>In School Holidays</w:t>
            </w:r>
          </w:p>
        </w:tc>
      </w:tr>
      <w:tr w:rsidR="00BA4301" w14:paraId="531DD7A3" w14:textId="77777777" w:rsidTr="001744C0">
        <w:tc>
          <w:tcPr>
            <w:tcW w:w="2270" w:type="pct"/>
          </w:tcPr>
          <w:p w14:paraId="648839B0" w14:textId="77777777" w:rsidR="00BA4301" w:rsidRPr="008B3607" w:rsidRDefault="00BA4301" w:rsidP="00BA4301">
            <w:pPr>
              <w:spacing w:after="0"/>
              <w:rPr>
                <w:b/>
                <w:bCs/>
                <w:lang w:eastAsia="en-GB"/>
              </w:rPr>
            </w:pPr>
          </w:p>
        </w:tc>
        <w:tc>
          <w:tcPr>
            <w:tcW w:w="2730" w:type="pct"/>
          </w:tcPr>
          <w:p w14:paraId="5919F020" w14:textId="77777777" w:rsidR="00BA4301" w:rsidRDefault="00BA4301" w:rsidP="00BA4301">
            <w:pPr>
              <w:spacing w:after="0"/>
              <w:rPr>
                <w:lang w:eastAsia="en-GB"/>
              </w:rPr>
            </w:pPr>
          </w:p>
        </w:tc>
      </w:tr>
      <w:tr w:rsidR="00BA4301" w14:paraId="294174CE" w14:textId="77777777" w:rsidTr="001744C0">
        <w:tc>
          <w:tcPr>
            <w:tcW w:w="2270" w:type="pct"/>
          </w:tcPr>
          <w:p w14:paraId="3AE66427" w14:textId="77777777" w:rsidR="00BA4301" w:rsidRPr="008B3607" w:rsidRDefault="00BA4301" w:rsidP="00BA4301">
            <w:pPr>
              <w:spacing w:after="0"/>
              <w:rPr>
                <w:b/>
                <w:bCs/>
                <w:lang w:eastAsia="en-GB"/>
              </w:rPr>
            </w:pPr>
            <w:r w:rsidRPr="008B3607">
              <w:rPr>
                <w:b/>
                <w:bCs/>
                <w:lang w:eastAsia="en-GB"/>
              </w:rPr>
              <w:t>8 April 2025</w:t>
            </w:r>
          </w:p>
        </w:tc>
        <w:tc>
          <w:tcPr>
            <w:tcW w:w="2730" w:type="pct"/>
          </w:tcPr>
          <w:p w14:paraId="339D0123" w14:textId="77777777" w:rsidR="00BA4301" w:rsidRDefault="00BA4301" w:rsidP="00BA4301">
            <w:pPr>
              <w:spacing w:after="0"/>
              <w:rPr>
                <w:lang w:eastAsia="en-GB"/>
              </w:rPr>
            </w:pPr>
            <w:r>
              <w:rPr>
                <w:lang w:eastAsia="en-GB"/>
              </w:rPr>
              <w:t>In School Holidays</w:t>
            </w:r>
          </w:p>
        </w:tc>
      </w:tr>
      <w:tr w:rsidR="00BA4301" w14:paraId="335A5559" w14:textId="77777777" w:rsidTr="001744C0">
        <w:tc>
          <w:tcPr>
            <w:tcW w:w="2270" w:type="pct"/>
          </w:tcPr>
          <w:p w14:paraId="4F2ADB8D" w14:textId="77777777" w:rsidR="00BA4301" w:rsidRPr="008B3607" w:rsidRDefault="00BA4301" w:rsidP="00BA4301">
            <w:pPr>
              <w:spacing w:after="0"/>
              <w:rPr>
                <w:b/>
                <w:bCs/>
                <w:lang w:eastAsia="en-GB"/>
              </w:rPr>
            </w:pPr>
          </w:p>
        </w:tc>
        <w:tc>
          <w:tcPr>
            <w:tcW w:w="2730" w:type="pct"/>
          </w:tcPr>
          <w:p w14:paraId="3A358C76" w14:textId="77777777" w:rsidR="00BA4301" w:rsidRDefault="00BA4301" w:rsidP="00BA4301">
            <w:pPr>
              <w:spacing w:after="0"/>
              <w:rPr>
                <w:lang w:eastAsia="en-GB"/>
              </w:rPr>
            </w:pPr>
          </w:p>
        </w:tc>
      </w:tr>
      <w:tr w:rsidR="00BA4301" w14:paraId="4EB16191" w14:textId="77777777" w:rsidTr="001744C0">
        <w:tc>
          <w:tcPr>
            <w:tcW w:w="2270" w:type="pct"/>
          </w:tcPr>
          <w:p w14:paraId="2B88FFF0" w14:textId="77777777" w:rsidR="00BA4301" w:rsidRPr="008B3607" w:rsidRDefault="00BA4301" w:rsidP="00BA4301">
            <w:pPr>
              <w:spacing w:after="0"/>
              <w:rPr>
                <w:b/>
                <w:bCs/>
                <w:lang w:eastAsia="en-GB"/>
              </w:rPr>
            </w:pPr>
            <w:r w:rsidRPr="008B3607">
              <w:rPr>
                <w:b/>
                <w:bCs/>
                <w:lang w:eastAsia="en-GB"/>
              </w:rPr>
              <w:t>10 June 2025</w:t>
            </w:r>
          </w:p>
        </w:tc>
        <w:tc>
          <w:tcPr>
            <w:tcW w:w="2730" w:type="pct"/>
          </w:tcPr>
          <w:p w14:paraId="41CF7467" w14:textId="77777777" w:rsidR="00BA4301" w:rsidRDefault="00BA4301" w:rsidP="00BA4301">
            <w:pPr>
              <w:spacing w:after="0"/>
              <w:rPr>
                <w:lang w:eastAsia="en-GB"/>
              </w:rPr>
            </w:pPr>
          </w:p>
        </w:tc>
      </w:tr>
      <w:tr w:rsidR="00BA4301" w:rsidRPr="008B3607" w14:paraId="1FE50E43" w14:textId="77777777" w:rsidTr="001744C0">
        <w:tc>
          <w:tcPr>
            <w:tcW w:w="2270" w:type="pct"/>
            <w:shd w:val="clear" w:color="auto" w:fill="D6E3BC" w:themeFill="accent3" w:themeFillTint="66"/>
          </w:tcPr>
          <w:p w14:paraId="05F8E2D4" w14:textId="77777777" w:rsidR="00BA4301" w:rsidRPr="008B3607" w:rsidRDefault="00BA4301" w:rsidP="00BA4301">
            <w:pPr>
              <w:spacing w:after="0"/>
              <w:rPr>
                <w:b/>
                <w:bCs/>
                <w:lang w:eastAsia="en-GB"/>
              </w:rPr>
            </w:pPr>
            <w:r w:rsidRPr="008B3607">
              <w:rPr>
                <w:b/>
                <w:bCs/>
                <w:lang w:eastAsia="en-GB"/>
              </w:rPr>
              <w:t>10 June 2025 AGM</w:t>
            </w:r>
          </w:p>
        </w:tc>
        <w:tc>
          <w:tcPr>
            <w:tcW w:w="2730" w:type="pct"/>
            <w:shd w:val="clear" w:color="auto" w:fill="D6E3BC" w:themeFill="accent3" w:themeFillTint="66"/>
          </w:tcPr>
          <w:p w14:paraId="382288C0" w14:textId="77777777" w:rsidR="00BA4301" w:rsidRPr="008B3607" w:rsidRDefault="00BA4301" w:rsidP="00BA4301">
            <w:pPr>
              <w:spacing w:after="0"/>
              <w:rPr>
                <w:b/>
                <w:bCs/>
                <w:lang w:eastAsia="en-GB"/>
              </w:rPr>
            </w:pPr>
            <w:r w:rsidRPr="008B3607">
              <w:rPr>
                <w:b/>
                <w:bCs/>
                <w:lang w:eastAsia="en-GB"/>
              </w:rPr>
              <w:t xml:space="preserve">Needs to be held annually.  Focus on election of officers and agreement of accounts and dates for CC meetings.  </w:t>
            </w:r>
          </w:p>
        </w:tc>
      </w:tr>
    </w:tbl>
    <w:p w14:paraId="3160D205" w14:textId="77777777" w:rsidR="00BA4301" w:rsidRDefault="00BA4301" w:rsidP="00BA4301">
      <w:pPr>
        <w:rPr>
          <w:lang w:eastAsia="en-GB"/>
        </w:rPr>
      </w:pPr>
    </w:p>
    <w:p w14:paraId="12AED45B" w14:textId="022EE17A" w:rsidR="001971C7" w:rsidRDefault="001971C7" w:rsidP="00C74898">
      <w:pPr>
        <w:rPr>
          <w:lang w:eastAsia="en-GB"/>
        </w:rPr>
      </w:pPr>
      <w:r>
        <w:rPr>
          <w:lang w:eastAsia="en-GB"/>
        </w:rPr>
        <w:br w:type="page"/>
      </w:r>
    </w:p>
    <w:p w14:paraId="402D00B3" w14:textId="77777777" w:rsidR="001971C7" w:rsidRPr="00383F00" w:rsidRDefault="001971C7" w:rsidP="001971C7">
      <w:pPr>
        <w:rPr>
          <w:rFonts w:ascii="Arial" w:hAnsi="Arial" w:cs="Arial"/>
          <w:sz w:val="28"/>
          <w:szCs w:val="28"/>
          <w:lang w:val="en-US"/>
        </w:rPr>
      </w:pPr>
      <w:r w:rsidRPr="00383F00">
        <w:rPr>
          <w:rFonts w:ascii="Arial" w:hAnsi="Arial" w:cs="Arial"/>
          <w:sz w:val="28"/>
          <w:szCs w:val="28"/>
          <w:lang w:val="en-US"/>
        </w:rPr>
        <w:lastRenderedPageBreak/>
        <w:t>Our Community Update for the Community Council Meeting on 11.06.24</w:t>
      </w:r>
    </w:p>
    <w:p w14:paraId="1980A035" w14:textId="77777777" w:rsidR="001971C7" w:rsidRPr="00383F00" w:rsidRDefault="001971C7" w:rsidP="001971C7">
      <w:pPr>
        <w:rPr>
          <w:rFonts w:ascii="Arial" w:hAnsi="Arial" w:cs="Arial"/>
          <w:sz w:val="28"/>
          <w:szCs w:val="28"/>
          <w:lang w:val="en-US"/>
        </w:rPr>
      </w:pPr>
      <w:r w:rsidRPr="00383F00">
        <w:rPr>
          <w:rFonts w:ascii="Arial" w:hAnsi="Arial" w:cs="Arial"/>
          <w:sz w:val="28"/>
          <w:szCs w:val="28"/>
          <w:lang w:val="en-US"/>
        </w:rPr>
        <w:t>(Euan Wright 03.06.24)</w:t>
      </w:r>
    </w:p>
    <w:p w14:paraId="768EC82C" w14:textId="77777777" w:rsidR="001971C7" w:rsidRPr="00383F00" w:rsidRDefault="001971C7" w:rsidP="001971C7">
      <w:pPr>
        <w:rPr>
          <w:rFonts w:ascii="Arial" w:hAnsi="Arial" w:cs="Arial"/>
          <w:lang w:val="en-US"/>
        </w:rPr>
      </w:pPr>
    </w:p>
    <w:p w14:paraId="5EA245A8" w14:textId="77777777" w:rsidR="001971C7" w:rsidRPr="00383F00" w:rsidRDefault="001971C7" w:rsidP="001971C7">
      <w:pPr>
        <w:rPr>
          <w:rFonts w:ascii="Arial" w:hAnsi="Arial" w:cs="Arial"/>
          <w:b/>
          <w:bCs/>
          <w:lang w:val="en-US"/>
        </w:rPr>
      </w:pPr>
      <w:r w:rsidRPr="00383F00">
        <w:rPr>
          <w:rFonts w:ascii="Arial" w:hAnsi="Arial" w:cs="Arial"/>
          <w:b/>
          <w:bCs/>
          <w:lang w:val="en-US"/>
        </w:rPr>
        <w:t>Community Development Officer</w:t>
      </w:r>
    </w:p>
    <w:p w14:paraId="125719AC" w14:textId="77777777" w:rsidR="001971C7" w:rsidRPr="00383F00" w:rsidRDefault="001971C7" w:rsidP="001971C7">
      <w:pPr>
        <w:rPr>
          <w:rFonts w:ascii="Arial" w:hAnsi="Arial" w:cs="Arial"/>
          <w:lang w:val="en-US"/>
        </w:rPr>
      </w:pPr>
      <w:r w:rsidRPr="00383F00">
        <w:rPr>
          <w:rFonts w:ascii="Arial" w:hAnsi="Arial" w:cs="Arial"/>
          <w:lang w:val="en-US"/>
        </w:rPr>
        <w:t>The job role was agreed by the Management Team and Steering Group.  (March 24)</w:t>
      </w:r>
    </w:p>
    <w:p w14:paraId="32809495" w14:textId="77777777" w:rsidR="001971C7" w:rsidRPr="00383F00" w:rsidRDefault="001971C7" w:rsidP="001971C7">
      <w:pPr>
        <w:shd w:val="clear" w:color="auto" w:fill="FFFFFF"/>
        <w:spacing w:after="0"/>
        <w:textAlignment w:val="baseline"/>
        <w:rPr>
          <w:rFonts w:ascii="Arial" w:eastAsia="Times New Roman" w:hAnsi="Arial" w:cs="Arial"/>
          <w:color w:val="242424"/>
          <w:lang w:eastAsia="en-GB"/>
        </w:rPr>
      </w:pPr>
      <w:r w:rsidRPr="005E57A7">
        <w:rPr>
          <w:rFonts w:ascii="Arial" w:eastAsia="Times New Roman" w:hAnsi="Arial" w:cs="Arial"/>
          <w:color w:val="242424"/>
          <w:lang w:eastAsia="en-GB"/>
        </w:rPr>
        <w:t xml:space="preserve">The </w:t>
      </w:r>
      <w:r w:rsidRPr="00383F00">
        <w:rPr>
          <w:rFonts w:ascii="Arial" w:eastAsia="Times New Roman" w:hAnsi="Arial" w:cs="Arial"/>
          <w:color w:val="242424"/>
          <w:lang w:eastAsia="en-GB"/>
        </w:rPr>
        <w:t>advert for the CDO</w:t>
      </w:r>
      <w:r w:rsidRPr="005E57A7">
        <w:rPr>
          <w:rFonts w:ascii="Arial" w:eastAsia="Times New Roman" w:hAnsi="Arial" w:cs="Arial"/>
          <w:color w:val="242424"/>
          <w:lang w:eastAsia="en-GB"/>
        </w:rPr>
        <w:t xml:space="preserve"> was </w:t>
      </w:r>
      <w:r w:rsidRPr="00383F00">
        <w:rPr>
          <w:rFonts w:ascii="Arial" w:eastAsia="Times New Roman" w:hAnsi="Arial" w:cs="Arial"/>
          <w:color w:val="242424"/>
          <w:lang w:eastAsia="en-GB"/>
        </w:rPr>
        <w:t>publicised on the</w:t>
      </w:r>
      <w:r w:rsidRPr="005E57A7">
        <w:rPr>
          <w:rFonts w:ascii="Arial" w:eastAsia="Times New Roman" w:hAnsi="Arial" w:cs="Arial"/>
          <w:color w:val="242424"/>
          <w:lang w:eastAsia="en-GB"/>
        </w:rPr>
        <w:t xml:space="preserve"> Our Community</w:t>
      </w:r>
      <w:r w:rsidRPr="00383F00">
        <w:rPr>
          <w:rFonts w:ascii="Arial" w:eastAsia="Times New Roman" w:hAnsi="Arial" w:cs="Arial"/>
          <w:color w:val="242424"/>
          <w:lang w:eastAsia="en-GB"/>
        </w:rPr>
        <w:t xml:space="preserve"> Facebook page, the Community Council Website, </w:t>
      </w:r>
      <w:r w:rsidRPr="005E57A7">
        <w:rPr>
          <w:rFonts w:ascii="Arial" w:eastAsia="Times New Roman" w:hAnsi="Arial" w:cs="Arial"/>
          <w:color w:val="242424"/>
          <w:lang w:eastAsia="en-GB"/>
        </w:rPr>
        <w:t>the Scottish Rural Network, DTAS</w:t>
      </w:r>
      <w:r w:rsidRPr="00383F00">
        <w:rPr>
          <w:rFonts w:ascii="Arial" w:eastAsia="Times New Roman" w:hAnsi="Arial" w:cs="Arial"/>
          <w:color w:val="242424"/>
          <w:lang w:eastAsia="en-GB"/>
        </w:rPr>
        <w:t xml:space="preserve"> (Development Trust Association)</w:t>
      </w:r>
      <w:r w:rsidRPr="005E57A7">
        <w:rPr>
          <w:rFonts w:ascii="Arial" w:eastAsia="Times New Roman" w:hAnsi="Arial" w:cs="Arial"/>
          <w:color w:val="242424"/>
          <w:lang w:eastAsia="en-GB"/>
        </w:rPr>
        <w:t xml:space="preserve"> and Argyll and Bute Council Community Development Newsletter</w:t>
      </w:r>
      <w:r w:rsidRPr="00383F00">
        <w:rPr>
          <w:rFonts w:ascii="Arial" w:eastAsia="Times New Roman" w:hAnsi="Arial" w:cs="Arial"/>
          <w:color w:val="242424"/>
          <w:lang w:eastAsia="en-GB"/>
        </w:rPr>
        <w:t>. (April/May 24)</w:t>
      </w:r>
    </w:p>
    <w:p w14:paraId="09D0DB58" w14:textId="77777777" w:rsidR="001971C7" w:rsidRPr="00383F00" w:rsidRDefault="001971C7" w:rsidP="001971C7">
      <w:pPr>
        <w:shd w:val="clear" w:color="auto" w:fill="FFFFFF"/>
        <w:spacing w:after="0"/>
        <w:textAlignment w:val="baseline"/>
        <w:rPr>
          <w:rFonts w:ascii="Arial" w:eastAsia="Times New Roman" w:hAnsi="Arial" w:cs="Arial"/>
          <w:color w:val="242424"/>
          <w:lang w:eastAsia="en-GB"/>
        </w:rPr>
      </w:pPr>
    </w:p>
    <w:p w14:paraId="2C7B6FD3" w14:textId="77777777" w:rsidR="001971C7" w:rsidRPr="00383F00" w:rsidRDefault="001971C7" w:rsidP="001971C7">
      <w:pPr>
        <w:shd w:val="clear" w:color="auto" w:fill="FFFFFF"/>
        <w:spacing w:after="0"/>
        <w:textAlignment w:val="baseline"/>
        <w:rPr>
          <w:rFonts w:ascii="Arial" w:eastAsia="Times New Roman" w:hAnsi="Arial" w:cs="Arial"/>
          <w:color w:val="242424"/>
          <w:lang w:eastAsia="en-GB"/>
        </w:rPr>
      </w:pPr>
      <w:r w:rsidRPr="00383F00">
        <w:rPr>
          <w:rFonts w:ascii="Arial" w:eastAsia="Times New Roman" w:hAnsi="Arial" w:cs="Arial"/>
          <w:color w:val="242424"/>
          <w:lang w:eastAsia="en-GB"/>
        </w:rPr>
        <w:t>Interviews will be held on the 16</w:t>
      </w:r>
      <w:r w:rsidRPr="00383F00">
        <w:rPr>
          <w:rFonts w:ascii="Arial" w:eastAsia="Times New Roman" w:hAnsi="Arial" w:cs="Arial"/>
          <w:color w:val="242424"/>
          <w:vertAlign w:val="superscript"/>
          <w:lang w:eastAsia="en-GB"/>
        </w:rPr>
        <w:t>th</w:t>
      </w:r>
      <w:r w:rsidRPr="00383F00">
        <w:rPr>
          <w:rFonts w:ascii="Arial" w:eastAsia="Times New Roman" w:hAnsi="Arial" w:cs="Arial"/>
          <w:color w:val="242424"/>
          <w:lang w:eastAsia="en-GB"/>
        </w:rPr>
        <w:t xml:space="preserve"> June. </w:t>
      </w:r>
    </w:p>
    <w:p w14:paraId="167DB59D" w14:textId="77777777" w:rsidR="001971C7" w:rsidRPr="00383F00" w:rsidRDefault="001971C7" w:rsidP="001971C7">
      <w:pPr>
        <w:shd w:val="clear" w:color="auto" w:fill="FFFFFF"/>
        <w:spacing w:after="0"/>
        <w:textAlignment w:val="baseline"/>
        <w:rPr>
          <w:rFonts w:ascii="Arial" w:eastAsia="Times New Roman" w:hAnsi="Arial" w:cs="Arial"/>
          <w:color w:val="242424"/>
          <w:lang w:eastAsia="en-GB"/>
        </w:rPr>
      </w:pPr>
    </w:p>
    <w:p w14:paraId="6FAD1835" w14:textId="77777777" w:rsidR="001971C7" w:rsidRPr="00383F00" w:rsidRDefault="001971C7" w:rsidP="001971C7">
      <w:pPr>
        <w:shd w:val="clear" w:color="auto" w:fill="FFFFFF"/>
        <w:spacing w:after="0"/>
        <w:textAlignment w:val="baseline"/>
        <w:rPr>
          <w:rFonts w:ascii="Arial" w:eastAsia="Times New Roman" w:hAnsi="Arial" w:cs="Arial"/>
          <w:color w:val="242424"/>
          <w:lang w:eastAsia="en-GB"/>
        </w:rPr>
      </w:pPr>
      <w:r w:rsidRPr="00383F00">
        <w:rPr>
          <w:rFonts w:ascii="Arial" w:eastAsia="Times New Roman" w:hAnsi="Arial" w:cs="Arial"/>
          <w:color w:val="242424"/>
          <w:lang w:eastAsia="en-GB"/>
        </w:rPr>
        <w:t>It is hoped we will find a successful candidate to start on the 1</w:t>
      </w:r>
      <w:r w:rsidRPr="00383F00">
        <w:rPr>
          <w:rFonts w:ascii="Arial" w:eastAsia="Times New Roman" w:hAnsi="Arial" w:cs="Arial"/>
          <w:color w:val="242424"/>
          <w:vertAlign w:val="superscript"/>
          <w:lang w:eastAsia="en-GB"/>
        </w:rPr>
        <w:t>st</w:t>
      </w:r>
      <w:r w:rsidRPr="00383F00">
        <w:rPr>
          <w:rFonts w:ascii="Arial" w:eastAsia="Times New Roman" w:hAnsi="Arial" w:cs="Arial"/>
          <w:color w:val="242424"/>
          <w:lang w:eastAsia="en-GB"/>
        </w:rPr>
        <w:t xml:space="preserve"> July. It </w:t>
      </w:r>
      <w:proofErr w:type="spellStart"/>
      <w:r w:rsidRPr="00383F00">
        <w:rPr>
          <w:rFonts w:ascii="Arial" w:eastAsia="Times New Roman" w:hAnsi="Arial" w:cs="Arial"/>
          <w:color w:val="242424"/>
          <w:lang w:eastAsia="en-GB"/>
        </w:rPr>
        <w:t>us</w:t>
      </w:r>
      <w:proofErr w:type="spellEnd"/>
      <w:r w:rsidRPr="00383F00">
        <w:rPr>
          <w:rFonts w:ascii="Arial" w:eastAsia="Times New Roman" w:hAnsi="Arial" w:cs="Arial"/>
          <w:color w:val="242424"/>
          <w:lang w:eastAsia="en-GB"/>
        </w:rPr>
        <w:t xml:space="preserve"> currently a 9 Month role on a </w:t>
      </w:r>
      <w:proofErr w:type="spellStart"/>
      <w:r w:rsidRPr="00383F00">
        <w:rPr>
          <w:rFonts w:ascii="Arial" w:eastAsia="Times New Roman" w:hAnsi="Arial" w:cs="Arial"/>
          <w:color w:val="242424"/>
          <w:lang w:eastAsia="en-GB"/>
        </w:rPr>
        <w:t>self employed</w:t>
      </w:r>
      <w:proofErr w:type="spellEnd"/>
      <w:r w:rsidRPr="00383F00">
        <w:rPr>
          <w:rFonts w:ascii="Arial" w:eastAsia="Times New Roman" w:hAnsi="Arial" w:cs="Arial"/>
          <w:color w:val="242424"/>
          <w:lang w:eastAsia="en-GB"/>
        </w:rPr>
        <w:t xml:space="preserve"> basis. </w:t>
      </w:r>
    </w:p>
    <w:p w14:paraId="5E8690BA" w14:textId="77777777" w:rsidR="001971C7" w:rsidRPr="00383F00" w:rsidRDefault="001971C7" w:rsidP="001971C7">
      <w:pPr>
        <w:shd w:val="clear" w:color="auto" w:fill="FFFFFF"/>
        <w:spacing w:after="0"/>
        <w:textAlignment w:val="baseline"/>
        <w:rPr>
          <w:rFonts w:ascii="Arial" w:eastAsia="Times New Roman" w:hAnsi="Arial" w:cs="Arial"/>
          <w:color w:val="242424"/>
          <w:lang w:eastAsia="en-GB"/>
        </w:rPr>
      </w:pPr>
    </w:p>
    <w:p w14:paraId="6B6B29ED" w14:textId="77777777" w:rsidR="001971C7" w:rsidRPr="005E57A7" w:rsidRDefault="001971C7" w:rsidP="001971C7">
      <w:pPr>
        <w:shd w:val="clear" w:color="auto" w:fill="FFFFFF"/>
        <w:spacing w:after="0"/>
        <w:textAlignment w:val="baseline"/>
        <w:rPr>
          <w:rFonts w:ascii="Arial" w:eastAsia="Times New Roman" w:hAnsi="Arial" w:cs="Arial"/>
          <w:color w:val="242424"/>
          <w:lang w:eastAsia="en-GB"/>
        </w:rPr>
      </w:pPr>
    </w:p>
    <w:p w14:paraId="09345AB1" w14:textId="77777777" w:rsidR="001971C7" w:rsidRPr="00383F00" w:rsidRDefault="001971C7" w:rsidP="001971C7">
      <w:pPr>
        <w:rPr>
          <w:rFonts w:ascii="Arial" w:hAnsi="Arial" w:cs="Arial"/>
          <w:b/>
          <w:bCs/>
          <w:lang w:val="en-US"/>
        </w:rPr>
      </w:pPr>
      <w:r w:rsidRPr="00383F00">
        <w:rPr>
          <w:rFonts w:ascii="Arial" w:hAnsi="Arial" w:cs="Arial"/>
          <w:b/>
          <w:bCs/>
          <w:lang w:val="en-US"/>
        </w:rPr>
        <w:t>Updated Project Timelines</w:t>
      </w:r>
    </w:p>
    <w:p w14:paraId="3887F9DD" w14:textId="77777777" w:rsidR="001971C7" w:rsidRPr="00383F00" w:rsidRDefault="001971C7" w:rsidP="001971C7">
      <w:pPr>
        <w:rPr>
          <w:rFonts w:ascii="Arial" w:hAnsi="Arial" w:cs="Arial"/>
          <w:lang w:val="en-US"/>
        </w:rPr>
      </w:pPr>
      <w:r w:rsidRPr="00383F00">
        <w:rPr>
          <w:rFonts w:ascii="Arial" w:hAnsi="Arial" w:cs="Arial"/>
          <w:lang w:val="en-US"/>
        </w:rPr>
        <w:t xml:space="preserve">These are now on the resources/Our Community section of the Community Council Website. </w:t>
      </w:r>
    </w:p>
    <w:p w14:paraId="53896AA7" w14:textId="77777777" w:rsidR="001971C7" w:rsidRPr="00383F00" w:rsidRDefault="001971C7" w:rsidP="001971C7">
      <w:pPr>
        <w:rPr>
          <w:rFonts w:ascii="Arial" w:hAnsi="Arial" w:cs="Arial"/>
          <w:b/>
          <w:bCs/>
          <w:lang w:val="en-US"/>
        </w:rPr>
      </w:pPr>
      <w:r w:rsidRPr="00383F00">
        <w:rPr>
          <w:rFonts w:ascii="Arial" w:hAnsi="Arial" w:cs="Arial"/>
          <w:b/>
          <w:bCs/>
          <w:lang w:val="en-US"/>
        </w:rPr>
        <w:t>Project Finances</w:t>
      </w:r>
    </w:p>
    <w:p w14:paraId="59CD5A90" w14:textId="77777777" w:rsidR="001971C7" w:rsidRPr="00383F00" w:rsidRDefault="001971C7" w:rsidP="001971C7">
      <w:pPr>
        <w:rPr>
          <w:rFonts w:ascii="Arial" w:hAnsi="Arial" w:cs="Arial"/>
          <w:lang w:val="en-US"/>
        </w:rPr>
      </w:pPr>
      <w:r w:rsidRPr="00383F00">
        <w:rPr>
          <w:rFonts w:ascii="Arial" w:hAnsi="Arial" w:cs="Arial"/>
          <w:lang w:val="en-US"/>
        </w:rPr>
        <w:t xml:space="preserve">Our quarterly (Feb, May etc) finance report is on the CC website. </w:t>
      </w:r>
    </w:p>
    <w:p w14:paraId="3618349C" w14:textId="77777777" w:rsidR="001971C7" w:rsidRPr="00383F00" w:rsidRDefault="001971C7" w:rsidP="001971C7">
      <w:pPr>
        <w:rPr>
          <w:rFonts w:ascii="Arial" w:hAnsi="Arial" w:cs="Arial"/>
          <w:b/>
          <w:bCs/>
          <w:lang w:val="en-US"/>
        </w:rPr>
      </w:pPr>
      <w:r w:rsidRPr="00383F00">
        <w:rPr>
          <w:rFonts w:ascii="Arial" w:hAnsi="Arial" w:cs="Arial"/>
          <w:b/>
          <w:bCs/>
          <w:lang w:val="en-US"/>
        </w:rPr>
        <w:t>SKS</w:t>
      </w:r>
    </w:p>
    <w:p w14:paraId="59A70688" w14:textId="77777777" w:rsidR="001971C7" w:rsidRPr="00383F00" w:rsidRDefault="001971C7" w:rsidP="001971C7">
      <w:pPr>
        <w:rPr>
          <w:rFonts w:ascii="Arial" w:hAnsi="Arial" w:cs="Arial"/>
          <w:lang w:val="en-US"/>
        </w:rPr>
      </w:pPr>
      <w:r w:rsidRPr="00383F00">
        <w:rPr>
          <w:rFonts w:ascii="Arial" w:hAnsi="Arial" w:cs="Arial"/>
          <w:lang w:val="en-US"/>
        </w:rPr>
        <w:t>SKS have not been used since February 2024. We are restarting their engagement shortly as part of the final stages of the LPP work, see below.</w:t>
      </w:r>
    </w:p>
    <w:p w14:paraId="77B282A5" w14:textId="77777777" w:rsidR="001971C7" w:rsidRPr="00383F00" w:rsidRDefault="001971C7" w:rsidP="001971C7">
      <w:pPr>
        <w:rPr>
          <w:rFonts w:ascii="Arial" w:hAnsi="Arial" w:cs="Arial"/>
          <w:b/>
          <w:bCs/>
          <w:lang w:val="en-US"/>
        </w:rPr>
      </w:pPr>
      <w:r w:rsidRPr="00383F00">
        <w:rPr>
          <w:rFonts w:ascii="Arial" w:hAnsi="Arial" w:cs="Arial"/>
          <w:b/>
          <w:bCs/>
          <w:lang w:val="en-US"/>
        </w:rPr>
        <w:t>Local Place Plan</w:t>
      </w:r>
    </w:p>
    <w:p w14:paraId="164ADBB8" w14:textId="77777777" w:rsidR="001971C7" w:rsidRPr="00383F00" w:rsidRDefault="001971C7" w:rsidP="001971C7">
      <w:pPr>
        <w:rPr>
          <w:rFonts w:ascii="Arial" w:hAnsi="Arial" w:cs="Arial"/>
          <w:lang w:val="en-US"/>
        </w:rPr>
      </w:pPr>
      <w:r w:rsidRPr="00383F00">
        <w:rPr>
          <w:rFonts w:ascii="Arial" w:hAnsi="Arial" w:cs="Arial"/>
          <w:lang w:val="en-US"/>
        </w:rPr>
        <w:t xml:space="preserve">We are meeting SKS on the </w:t>
      </w:r>
      <w:proofErr w:type="gramStart"/>
      <w:r w:rsidRPr="00383F00">
        <w:rPr>
          <w:rFonts w:ascii="Arial" w:hAnsi="Arial" w:cs="Arial"/>
          <w:lang w:val="en-US"/>
        </w:rPr>
        <w:t>6</w:t>
      </w:r>
      <w:r w:rsidRPr="00383F00">
        <w:rPr>
          <w:rFonts w:ascii="Arial" w:hAnsi="Arial" w:cs="Arial"/>
          <w:vertAlign w:val="superscript"/>
          <w:lang w:val="en-US"/>
        </w:rPr>
        <w:t>th</w:t>
      </w:r>
      <w:proofErr w:type="gramEnd"/>
      <w:r w:rsidRPr="00383F00">
        <w:rPr>
          <w:rFonts w:ascii="Arial" w:hAnsi="Arial" w:cs="Arial"/>
          <w:lang w:val="en-US"/>
        </w:rPr>
        <w:t xml:space="preserve"> June to finalise the content and layout of the LPP. SKS will be pulling the plan together and we have a deadline of the </w:t>
      </w:r>
      <w:proofErr w:type="gramStart"/>
      <w:r w:rsidRPr="00383F00">
        <w:rPr>
          <w:rFonts w:ascii="Arial" w:hAnsi="Arial" w:cs="Arial"/>
          <w:lang w:val="en-US"/>
        </w:rPr>
        <w:t>15</w:t>
      </w:r>
      <w:r w:rsidRPr="00383F00">
        <w:rPr>
          <w:rFonts w:ascii="Arial" w:hAnsi="Arial" w:cs="Arial"/>
          <w:vertAlign w:val="superscript"/>
          <w:lang w:val="en-US"/>
        </w:rPr>
        <w:t>th</w:t>
      </w:r>
      <w:proofErr w:type="gramEnd"/>
      <w:r w:rsidRPr="00383F00">
        <w:rPr>
          <w:rFonts w:ascii="Arial" w:hAnsi="Arial" w:cs="Arial"/>
          <w:lang w:val="en-US"/>
        </w:rPr>
        <w:t xml:space="preserve"> September for a draft plan to be submitted to CEiS for review. </w:t>
      </w:r>
    </w:p>
    <w:p w14:paraId="50DBEB59" w14:textId="77777777" w:rsidR="001971C7" w:rsidRPr="00383F00" w:rsidRDefault="001971C7" w:rsidP="001971C7">
      <w:pPr>
        <w:rPr>
          <w:rFonts w:ascii="Arial" w:hAnsi="Arial" w:cs="Arial"/>
          <w:lang w:val="en-US"/>
        </w:rPr>
      </w:pPr>
      <w:r w:rsidRPr="00383F00">
        <w:rPr>
          <w:rFonts w:ascii="Arial" w:hAnsi="Arial" w:cs="Arial"/>
          <w:lang w:val="en-US"/>
        </w:rPr>
        <w:t xml:space="preserve">The draft layout and inclusions will be published on the new OC website once agreed. This process will include the relevant department and representatives from ABC. </w:t>
      </w:r>
    </w:p>
    <w:p w14:paraId="1FE09671" w14:textId="77777777" w:rsidR="001971C7" w:rsidRPr="00383F00" w:rsidRDefault="001971C7" w:rsidP="001971C7">
      <w:pPr>
        <w:rPr>
          <w:rFonts w:ascii="Arial" w:hAnsi="Arial" w:cs="Arial"/>
          <w:lang w:val="en-US"/>
        </w:rPr>
      </w:pPr>
      <w:r w:rsidRPr="00383F00">
        <w:rPr>
          <w:rFonts w:ascii="Arial" w:hAnsi="Arial" w:cs="Arial"/>
          <w:lang w:val="en-US"/>
        </w:rPr>
        <w:t>Further iterations and refinement of the plan will be done with the community before a final version is completed no later than 31.03.25.</w:t>
      </w:r>
    </w:p>
    <w:p w14:paraId="05F8301E" w14:textId="77777777" w:rsidR="001971C7" w:rsidRDefault="001971C7" w:rsidP="001971C7">
      <w:pPr>
        <w:rPr>
          <w:rFonts w:ascii="Arial" w:hAnsi="Arial" w:cs="Arial"/>
          <w:b/>
          <w:bCs/>
          <w:lang w:val="en-US"/>
        </w:rPr>
      </w:pPr>
      <w:r w:rsidRPr="00383F00">
        <w:rPr>
          <w:rFonts w:ascii="Arial" w:hAnsi="Arial" w:cs="Arial"/>
          <w:b/>
          <w:bCs/>
          <w:lang w:val="en-US"/>
        </w:rPr>
        <w:t>On Going Community Engagement</w:t>
      </w:r>
    </w:p>
    <w:p w14:paraId="1D5A91D1" w14:textId="77777777" w:rsidR="001971C7" w:rsidRPr="00383F00" w:rsidRDefault="001971C7" w:rsidP="001971C7">
      <w:pPr>
        <w:rPr>
          <w:rFonts w:ascii="Arial" w:hAnsi="Arial" w:cs="Arial"/>
          <w:lang w:val="en-US"/>
        </w:rPr>
      </w:pPr>
      <w:r w:rsidRPr="00383F00">
        <w:rPr>
          <w:rFonts w:ascii="Arial" w:hAnsi="Arial" w:cs="Arial"/>
          <w:lang w:val="en-US"/>
        </w:rPr>
        <w:t xml:space="preserve">The </w:t>
      </w:r>
      <w:r>
        <w:rPr>
          <w:rFonts w:ascii="Arial" w:hAnsi="Arial" w:cs="Arial"/>
          <w:lang w:val="en-US"/>
        </w:rPr>
        <w:t xml:space="preserve">working groups have been continuing community engagement on an ongoing basis. </w:t>
      </w:r>
    </w:p>
    <w:p w14:paraId="3698CB21" w14:textId="77777777" w:rsidR="001971C7" w:rsidRPr="00383F00" w:rsidRDefault="001971C7" w:rsidP="001971C7">
      <w:pPr>
        <w:rPr>
          <w:rFonts w:ascii="Arial" w:hAnsi="Arial" w:cs="Arial"/>
          <w:lang w:val="en-US"/>
        </w:rPr>
      </w:pPr>
      <w:r w:rsidRPr="00383F00">
        <w:rPr>
          <w:rFonts w:ascii="Arial" w:hAnsi="Arial" w:cs="Arial"/>
          <w:lang w:val="en-US"/>
        </w:rPr>
        <w:t xml:space="preserve">There is a drop in event at the CBH on the </w:t>
      </w:r>
      <w:proofErr w:type="gramStart"/>
      <w:r w:rsidRPr="00383F00">
        <w:rPr>
          <w:rFonts w:ascii="Arial" w:hAnsi="Arial" w:cs="Arial"/>
          <w:lang w:val="en-US"/>
        </w:rPr>
        <w:t>22</w:t>
      </w:r>
      <w:r w:rsidRPr="00383F00">
        <w:rPr>
          <w:rFonts w:ascii="Arial" w:hAnsi="Arial" w:cs="Arial"/>
          <w:vertAlign w:val="superscript"/>
          <w:lang w:val="en-US"/>
        </w:rPr>
        <w:t>nd</w:t>
      </w:r>
      <w:proofErr w:type="gramEnd"/>
      <w:r w:rsidRPr="00383F00">
        <w:rPr>
          <w:rFonts w:ascii="Arial" w:hAnsi="Arial" w:cs="Arial"/>
          <w:lang w:val="en-US"/>
        </w:rPr>
        <w:t xml:space="preserve"> June between 14 and 16. The OC groups will be present and there to answer questions and </w:t>
      </w:r>
      <w:proofErr w:type="gramStart"/>
      <w:r w:rsidRPr="00383F00">
        <w:rPr>
          <w:rFonts w:ascii="Arial" w:hAnsi="Arial" w:cs="Arial"/>
          <w:lang w:val="en-US"/>
        </w:rPr>
        <w:t>talk</w:t>
      </w:r>
      <w:proofErr w:type="gramEnd"/>
      <w:r w:rsidRPr="00383F00">
        <w:rPr>
          <w:rFonts w:ascii="Arial" w:hAnsi="Arial" w:cs="Arial"/>
          <w:lang w:val="en-US"/>
        </w:rPr>
        <w:t xml:space="preserve"> members of the community through their work over the last 6 months. </w:t>
      </w:r>
    </w:p>
    <w:p w14:paraId="1EB5806A" w14:textId="77777777" w:rsidR="001971C7" w:rsidRPr="00383F00" w:rsidRDefault="001971C7" w:rsidP="001971C7">
      <w:pPr>
        <w:rPr>
          <w:rFonts w:ascii="Arial" w:hAnsi="Arial" w:cs="Arial"/>
          <w:lang w:val="en-US"/>
        </w:rPr>
      </w:pPr>
      <w:r w:rsidRPr="00383F00">
        <w:rPr>
          <w:rFonts w:ascii="Arial" w:hAnsi="Arial" w:cs="Arial"/>
          <w:lang w:val="en-US"/>
        </w:rPr>
        <w:t xml:space="preserve">The </w:t>
      </w:r>
      <w:proofErr w:type="gramStart"/>
      <w:r w:rsidRPr="00383F00">
        <w:rPr>
          <w:rFonts w:ascii="Arial" w:hAnsi="Arial" w:cs="Arial"/>
          <w:lang w:val="en-US"/>
        </w:rPr>
        <w:t>22</w:t>
      </w:r>
      <w:r w:rsidRPr="00383F00">
        <w:rPr>
          <w:rFonts w:ascii="Arial" w:hAnsi="Arial" w:cs="Arial"/>
          <w:vertAlign w:val="superscript"/>
          <w:lang w:val="en-US"/>
        </w:rPr>
        <w:t>nd</w:t>
      </w:r>
      <w:proofErr w:type="gramEnd"/>
      <w:r w:rsidRPr="00383F00">
        <w:rPr>
          <w:rFonts w:ascii="Arial" w:hAnsi="Arial" w:cs="Arial"/>
          <w:lang w:val="en-US"/>
        </w:rPr>
        <w:t xml:space="preserve"> June event is/will be advertised on FB, CC website, KV fencing and on posters around the village. </w:t>
      </w:r>
    </w:p>
    <w:p w14:paraId="340C2AAA" w14:textId="77777777" w:rsidR="001971C7" w:rsidRPr="00383F00" w:rsidRDefault="001971C7" w:rsidP="001971C7">
      <w:pPr>
        <w:rPr>
          <w:rFonts w:ascii="Arial" w:hAnsi="Arial" w:cs="Arial"/>
          <w:color w:val="FF0000"/>
          <w:lang w:val="en-US"/>
        </w:rPr>
      </w:pPr>
      <w:r w:rsidRPr="00383F00">
        <w:rPr>
          <w:rFonts w:ascii="Arial" w:hAnsi="Arial" w:cs="Arial"/>
          <w:color w:val="FF0000"/>
          <w:lang w:val="en-US"/>
        </w:rPr>
        <w:t xml:space="preserve">Thank you in advance for your attendance and helping us to publicise this event. </w:t>
      </w:r>
    </w:p>
    <w:p w14:paraId="51CD9286" w14:textId="77777777" w:rsidR="001971C7" w:rsidRPr="00383F00" w:rsidRDefault="001971C7" w:rsidP="001971C7">
      <w:pPr>
        <w:rPr>
          <w:rFonts w:ascii="Arial" w:hAnsi="Arial" w:cs="Arial"/>
          <w:lang w:val="en-US"/>
        </w:rPr>
      </w:pPr>
      <w:r w:rsidRPr="00383F00">
        <w:rPr>
          <w:rFonts w:ascii="Arial" w:hAnsi="Arial" w:cs="Arial"/>
          <w:lang w:val="en-US"/>
        </w:rPr>
        <w:t xml:space="preserve">Further engagement will be done through the summer where we have identified areas of the community not yet represented well (12 – 16-year-olds for example). </w:t>
      </w:r>
    </w:p>
    <w:p w14:paraId="567B058E" w14:textId="77777777" w:rsidR="001971C7" w:rsidRPr="00383F00" w:rsidRDefault="001971C7" w:rsidP="001971C7">
      <w:pPr>
        <w:rPr>
          <w:rFonts w:ascii="Arial" w:hAnsi="Arial" w:cs="Arial"/>
          <w:lang w:val="en-US"/>
        </w:rPr>
      </w:pPr>
      <w:r w:rsidRPr="00383F00">
        <w:rPr>
          <w:rFonts w:ascii="Arial" w:hAnsi="Arial" w:cs="Arial"/>
          <w:lang w:val="en-US"/>
        </w:rPr>
        <w:lastRenderedPageBreak/>
        <w:t>See LPP for specific engagement on formation of the LPP.</w:t>
      </w:r>
    </w:p>
    <w:p w14:paraId="4891017C" w14:textId="77777777" w:rsidR="001971C7" w:rsidRPr="00383F00" w:rsidRDefault="001971C7" w:rsidP="001971C7">
      <w:pPr>
        <w:rPr>
          <w:rFonts w:ascii="Arial" w:hAnsi="Arial" w:cs="Arial"/>
          <w:b/>
          <w:bCs/>
          <w:lang w:val="en-US"/>
        </w:rPr>
      </w:pPr>
      <w:r w:rsidRPr="00383F00">
        <w:rPr>
          <w:rFonts w:ascii="Arial" w:hAnsi="Arial" w:cs="Arial"/>
          <w:b/>
          <w:bCs/>
          <w:lang w:val="en-US"/>
        </w:rPr>
        <w:t>Our Community/Development Trust Website</w:t>
      </w:r>
    </w:p>
    <w:p w14:paraId="7DF2D746" w14:textId="77777777" w:rsidR="001971C7" w:rsidRPr="00383F00" w:rsidRDefault="001971C7" w:rsidP="001971C7">
      <w:pPr>
        <w:rPr>
          <w:rFonts w:ascii="Arial" w:hAnsi="Arial" w:cs="Arial"/>
          <w:lang w:val="en-US"/>
        </w:rPr>
      </w:pPr>
      <w:r w:rsidRPr="00383F00">
        <w:rPr>
          <w:rFonts w:ascii="Arial" w:hAnsi="Arial" w:cs="Arial"/>
          <w:lang w:val="en-US"/>
        </w:rPr>
        <w:t>In theory this should now be live by the time of the CC meeting on the 11</w:t>
      </w:r>
      <w:r w:rsidRPr="00383F00">
        <w:rPr>
          <w:rFonts w:ascii="Arial" w:hAnsi="Arial" w:cs="Arial"/>
          <w:vertAlign w:val="superscript"/>
          <w:lang w:val="en-US"/>
        </w:rPr>
        <w:t>th</w:t>
      </w:r>
      <w:r w:rsidRPr="00383F00">
        <w:rPr>
          <w:rFonts w:ascii="Arial" w:hAnsi="Arial" w:cs="Arial"/>
          <w:lang w:val="en-US"/>
        </w:rPr>
        <w:t>.</w:t>
      </w:r>
    </w:p>
    <w:p w14:paraId="6839817A" w14:textId="77777777" w:rsidR="001971C7" w:rsidRPr="00383F00" w:rsidRDefault="001971C7" w:rsidP="001971C7">
      <w:pPr>
        <w:rPr>
          <w:rFonts w:ascii="Arial" w:hAnsi="Arial" w:cs="Arial"/>
          <w:b/>
          <w:bCs/>
          <w:color w:val="000000"/>
          <w:shd w:val="clear" w:color="auto" w:fill="FFFFFF"/>
        </w:rPr>
      </w:pPr>
      <w:r w:rsidRPr="00383F00">
        <w:rPr>
          <w:rFonts w:ascii="Arial" w:hAnsi="Arial" w:cs="Arial"/>
          <w:b/>
          <w:bCs/>
          <w:color w:val="000000"/>
          <w:shd w:val="clear" w:color="auto" w:fill="FFFFFF"/>
        </w:rPr>
        <w:t>coveandkilcreggancommunity.com</w:t>
      </w:r>
    </w:p>
    <w:p w14:paraId="012918A4" w14:textId="77777777" w:rsidR="001971C7" w:rsidRPr="00383F00" w:rsidRDefault="001971C7" w:rsidP="001971C7">
      <w:pPr>
        <w:rPr>
          <w:rFonts w:ascii="Arial" w:hAnsi="Arial" w:cs="Arial"/>
          <w:color w:val="000000"/>
          <w:shd w:val="clear" w:color="auto" w:fill="FFFFFF"/>
        </w:rPr>
      </w:pPr>
      <w:r w:rsidRPr="00383F00">
        <w:rPr>
          <w:rFonts w:ascii="Arial" w:hAnsi="Arial" w:cs="Arial"/>
          <w:color w:val="000000"/>
          <w:shd w:val="clear" w:color="auto" w:fill="FFFFFF"/>
        </w:rPr>
        <w:t>Over the next few months, the OC section of the CC website will be removed, a</w:t>
      </w:r>
      <w:r>
        <w:rPr>
          <w:rFonts w:ascii="Arial" w:hAnsi="Arial" w:cs="Arial"/>
          <w:color w:val="000000"/>
          <w:shd w:val="clear" w:color="auto" w:fill="FFFFFF"/>
        </w:rPr>
        <w:t>long with</w:t>
      </w:r>
      <w:r w:rsidRPr="00383F00">
        <w:rPr>
          <w:rFonts w:ascii="Arial" w:hAnsi="Arial" w:cs="Arial"/>
          <w:color w:val="000000"/>
          <w:shd w:val="clear" w:color="auto" w:fill="FFFFFF"/>
        </w:rPr>
        <w:t xml:space="preserve"> all related documents. </w:t>
      </w:r>
    </w:p>
    <w:p w14:paraId="20A2ED99" w14:textId="77777777" w:rsidR="001971C7" w:rsidRPr="00383F00" w:rsidRDefault="001971C7" w:rsidP="001971C7">
      <w:pPr>
        <w:rPr>
          <w:rFonts w:ascii="Arial" w:hAnsi="Arial" w:cs="Arial"/>
          <w:color w:val="000000"/>
          <w:shd w:val="clear" w:color="auto" w:fill="FFFFFF"/>
        </w:rPr>
      </w:pPr>
      <w:r w:rsidRPr="00383F00">
        <w:rPr>
          <w:rFonts w:ascii="Arial" w:hAnsi="Arial" w:cs="Arial"/>
          <w:color w:val="000000"/>
          <w:shd w:val="clear" w:color="auto" w:fill="FFFFFF"/>
        </w:rPr>
        <w:t>Similarly, the old RPWCDT site will be taken down.</w:t>
      </w:r>
    </w:p>
    <w:p w14:paraId="2581CBE5" w14:textId="77777777" w:rsidR="001971C7" w:rsidRPr="00383F00" w:rsidRDefault="001971C7" w:rsidP="001971C7">
      <w:pPr>
        <w:rPr>
          <w:rFonts w:ascii="Arial" w:hAnsi="Arial" w:cs="Arial"/>
          <w:color w:val="000000"/>
          <w:shd w:val="clear" w:color="auto" w:fill="FFFFFF"/>
        </w:rPr>
      </w:pPr>
      <w:r w:rsidRPr="00383F00">
        <w:rPr>
          <w:rFonts w:ascii="Arial" w:hAnsi="Arial" w:cs="Arial"/>
          <w:color w:val="000000"/>
          <w:shd w:val="clear" w:color="auto" w:fill="FFFFFF"/>
        </w:rPr>
        <w:t xml:space="preserve">All documents, resources from both CC and RPW sites will be, or have been already, moved to the new site. </w:t>
      </w:r>
    </w:p>
    <w:p w14:paraId="7F77CFD7" w14:textId="77777777" w:rsidR="001971C7" w:rsidRPr="00383F00" w:rsidRDefault="001971C7" w:rsidP="001971C7">
      <w:pPr>
        <w:rPr>
          <w:rFonts w:ascii="Arial" w:hAnsi="Arial" w:cs="Arial"/>
          <w:lang w:val="en-US"/>
        </w:rPr>
      </w:pPr>
      <w:r w:rsidRPr="00383F00">
        <w:rPr>
          <w:rFonts w:ascii="Arial" w:hAnsi="Arial" w:cs="Arial"/>
          <w:color w:val="000000"/>
          <w:shd w:val="clear" w:color="auto" w:fill="FFFFFF"/>
        </w:rPr>
        <w:t xml:space="preserve">We are hoping to get free G suite for </w:t>
      </w:r>
      <w:proofErr w:type="spellStart"/>
      <w:proofErr w:type="gramStart"/>
      <w:r w:rsidRPr="00383F00">
        <w:rPr>
          <w:rFonts w:ascii="Arial" w:hAnsi="Arial" w:cs="Arial"/>
          <w:color w:val="000000"/>
          <w:shd w:val="clear" w:color="auto" w:fill="FFFFFF"/>
        </w:rPr>
        <w:t>non profits</w:t>
      </w:r>
      <w:proofErr w:type="spellEnd"/>
      <w:proofErr w:type="gramEnd"/>
      <w:r w:rsidRPr="00383F00">
        <w:rPr>
          <w:rFonts w:ascii="Arial" w:hAnsi="Arial" w:cs="Arial"/>
          <w:color w:val="000000"/>
          <w:shd w:val="clear" w:color="auto" w:fill="FFFFFF"/>
        </w:rPr>
        <w:t xml:space="preserve"> which will provide the OC/Trust with new e mail addresses, cloud storage and use of google docs etc. We cannot apply without a live site. If this is not possible we’ll think again. </w:t>
      </w:r>
    </w:p>
    <w:p w14:paraId="326D63C7" w14:textId="77777777" w:rsidR="001971C7" w:rsidRPr="00383F00" w:rsidRDefault="001971C7" w:rsidP="001971C7">
      <w:pPr>
        <w:rPr>
          <w:rFonts w:ascii="Arial" w:hAnsi="Arial" w:cs="Arial"/>
          <w:lang w:val="en-US"/>
        </w:rPr>
      </w:pPr>
      <w:r w:rsidRPr="00383F00">
        <w:rPr>
          <w:rFonts w:ascii="Arial" w:hAnsi="Arial" w:cs="Arial"/>
          <w:lang w:val="en-US"/>
        </w:rPr>
        <w:t xml:space="preserve">Once that is all complete we will </w:t>
      </w:r>
      <w:proofErr w:type="gramStart"/>
      <w:r w:rsidRPr="00383F00">
        <w:rPr>
          <w:rFonts w:ascii="Arial" w:hAnsi="Arial" w:cs="Arial"/>
          <w:lang w:val="en-US"/>
        </w:rPr>
        <w:t>close down</w:t>
      </w:r>
      <w:proofErr w:type="gramEnd"/>
      <w:r w:rsidRPr="00383F00">
        <w:rPr>
          <w:rFonts w:ascii="Arial" w:hAnsi="Arial" w:cs="Arial"/>
          <w:lang w:val="en-US"/>
        </w:rPr>
        <w:t xml:space="preserve"> the ourcommunity@coveandkilcreggan e mail address</w:t>
      </w:r>
      <w:r>
        <w:rPr>
          <w:rFonts w:ascii="Arial" w:hAnsi="Arial" w:cs="Arial"/>
          <w:lang w:val="en-US"/>
        </w:rPr>
        <w:t xml:space="preserve"> to be replaced by the new one.</w:t>
      </w:r>
    </w:p>
    <w:p w14:paraId="2999A47B" w14:textId="77777777" w:rsidR="001971C7" w:rsidRPr="00383F00" w:rsidRDefault="001971C7" w:rsidP="001971C7">
      <w:pPr>
        <w:rPr>
          <w:rFonts w:ascii="Arial" w:hAnsi="Arial" w:cs="Arial"/>
          <w:b/>
          <w:bCs/>
          <w:lang w:val="en-US"/>
        </w:rPr>
      </w:pPr>
      <w:r w:rsidRPr="00383F00">
        <w:rPr>
          <w:rFonts w:ascii="Arial" w:hAnsi="Arial" w:cs="Arial"/>
          <w:b/>
          <w:bCs/>
          <w:lang w:val="en-US"/>
        </w:rPr>
        <w:t>Kilcreggan Village</w:t>
      </w:r>
    </w:p>
    <w:p w14:paraId="0647DEB3" w14:textId="77777777" w:rsidR="001971C7" w:rsidRPr="00383F00" w:rsidRDefault="001971C7" w:rsidP="001971C7">
      <w:pPr>
        <w:rPr>
          <w:rFonts w:ascii="Arial" w:hAnsi="Arial" w:cs="Arial"/>
          <w:lang w:val="en-US"/>
        </w:rPr>
      </w:pPr>
      <w:r w:rsidRPr="00383F00">
        <w:rPr>
          <w:rFonts w:ascii="Arial" w:hAnsi="Arial" w:cs="Arial"/>
          <w:lang w:val="en-US"/>
        </w:rPr>
        <w:t xml:space="preserve">A subcommittee has been formed with the village business group having representation, following two business workshops in March 2024. </w:t>
      </w:r>
    </w:p>
    <w:p w14:paraId="0E372E9B" w14:textId="77777777" w:rsidR="001971C7" w:rsidRPr="00383F00" w:rsidRDefault="001971C7" w:rsidP="001971C7">
      <w:pPr>
        <w:rPr>
          <w:rFonts w:ascii="Arial" w:hAnsi="Arial" w:cs="Arial"/>
          <w:lang w:val="en-US"/>
        </w:rPr>
      </w:pPr>
      <w:r w:rsidRPr="00383F00">
        <w:rPr>
          <w:rFonts w:ascii="Arial" w:hAnsi="Arial" w:cs="Arial"/>
          <w:lang w:val="en-US"/>
        </w:rPr>
        <w:t xml:space="preserve">An invitation to tender was published in February 24 for an external body to form spatial and structural diagrams of KV and have bought together all stakeholders in that process. Stakeholders will/may include businesses, residents, landowners, ABC, village users etc. </w:t>
      </w:r>
    </w:p>
    <w:p w14:paraId="76039EE9" w14:textId="77777777" w:rsidR="001971C7" w:rsidRPr="00383F00" w:rsidRDefault="001971C7" w:rsidP="001971C7">
      <w:pPr>
        <w:rPr>
          <w:rFonts w:ascii="Arial" w:hAnsi="Arial" w:cs="Arial"/>
          <w:lang w:val="en-US"/>
        </w:rPr>
      </w:pPr>
      <w:r w:rsidRPr="00383F00">
        <w:rPr>
          <w:rFonts w:ascii="Arial" w:hAnsi="Arial" w:cs="Arial"/>
          <w:lang w:val="en-US"/>
        </w:rPr>
        <w:t xml:space="preserve">Organisations chosen will tender at the CBH on the </w:t>
      </w:r>
      <w:proofErr w:type="gramStart"/>
      <w:r w:rsidRPr="00383F00">
        <w:rPr>
          <w:rFonts w:ascii="Arial" w:hAnsi="Arial" w:cs="Arial"/>
          <w:lang w:val="en-US"/>
        </w:rPr>
        <w:t>12</w:t>
      </w:r>
      <w:r w:rsidRPr="00383F00">
        <w:rPr>
          <w:rFonts w:ascii="Arial" w:hAnsi="Arial" w:cs="Arial"/>
          <w:vertAlign w:val="superscript"/>
          <w:lang w:val="en-US"/>
        </w:rPr>
        <w:t>th</w:t>
      </w:r>
      <w:proofErr w:type="gramEnd"/>
      <w:r w:rsidRPr="00383F00">
        <w:rPr>
          <w:rFonts w:ascii="Arial" w:hAnsi="Arial" w:cs="Arial"/>
          <w:lang w:val="en-US"/>
        </w:rPr>
        <w:t xml:space="preserve"> </w:t>
      </w:r>
      <w:r>
        <w:rPr>
          <w:rFonts w:ascii="Arial" w:hAnsi="Arial" w:cs="Arial"/>
          <w:lang w:val="en-US"/>
        </w:rPr>
        <w:t>June</w:t>
      </w:r>
      <w:r w:rsidRPr="00383F00">
        <w:rPr>
          <w:rFonts w:ascii="Arial" w:hAnsi="Arial" w:cs="Arial"/>
          <w:lang w:val="en-US"/>
        </w:rPr>
        <w:t xml:space="preserve"> by Interview panel. </w:t>
      </w:r>
    </w:p>
    <w:p w14:paraId="03F4501A" w14:textId="77777777" w:rsidR="001971C7" w:rsidRPr="00383F00" w:rsidRDefault="001971C7" w:rsidP="001971C7">
      <w:pPr>
        <w:rPr>
          <w:rFonts w:ascii="Arial" w:hAnsi="Arial" w:cs="Arial"/>
          <w:lang w:val="en-US"/>
        </w:rPr>
      </w:pPr>
      <w:r w:rsidRPr="00383F00">
        <w:rPr>
          <w:rFonts w:ascii="Arial" w:hAnsi="Arial" w:cs="Arial"/>
          <w:lang w:val="en-US"/>
        </w:rPr>
        <w:t xml:space="preserve">Topographical and parking surveys are in the process of being conducted. </w:t>
      </w:r>
    </w:p>
    <w:p w14:paraId="4EB1A7DF" w14:textId="77777777" w:rsidR="001971C7" w:rsidRPr="00383F00" w:rsidRDefault="001971C7" w:rsidP="001971C7">
      <w:pPr>
        <w:rPr>
          <w:rFonts w:ascii="Arial" w:hAnsi="Arial" w:cs="Arial"/>
          <w:b/>
          <w:bCs/>
          <w:lang w:val="en-US"/>
        </w:rPr>
      </w:pPr>
      <w:r w:rsidRPr="00383F00">
        <w:rPr>
          <w:rFonts w:ascii="Arial" w:hAnsi="Arial" w:cs="Arial"/>
          <w:lang w:val="en-US"/>
        </w:rPr>
        <w:t xml:space="preserve">It has been agreed with SKS this work will dovetail into the LPP program and content. </w:t>
      </w:r>
    </w:p>
    <w:p w14:paraId="5B8CB5F3" w14:textId="77777777" w:rsidR="00BA4301" w:rsidRPr="001971C7" w:rsidRDefault="00BA4301" w:rsidP="00C74898">
      <w:pPr>
        <w:rPr>
          <w:lang w:val="en-US" w:eastAsia="en-GB"/>
        </w:rPr>
      </w:pPr>
    </w:p>
    <w:p w14:paraId="7442A56A" w14:textId="585186AD" w:rsidR="00BA4301" w:rsidRDefault="00BA4301" w:rsidP="00C74898">
      <w:pPr>
        <w:rPr>
          <w:lang w:eastAsia="en-GB"/>
        </w:rPr>
      </w:pPr>
      <w:r>
        <w:rPr>
          <w:lang w:eastAsia="en-GB"/>
        </w:rPr>
        <w:br w:type="page"/>
      </w:r>
    </w:p>
    <w:p w14:paraId="43A24D14" w14:textId="77777777" w:rsidR="00BA4301" w:rsidRDefault="00BA4301" w:rsidP="00BA4301">
      <w:pPr>
        <w:jc w:val="center"/>
        <w:rPr>
          <w:b/>
          <w:sz w:val="32"/>
          <w:szCs w:val="32"/>
        </w:rPr>
      </w:pPr>
      <w:r>
        <w:rPr>
          <w:b/>
          <w:sz w:val="32"/>
          <w:szCs w:val="32"/>
        </w:rPr>
        <w:lastRenderedPageBreak/>
        <w:t xml:space="preserve">Cove and Kilcreggan </w:t>
      </w:r>
      <w:r w:rsidRPr="00664C14">
        <w:rPr>
          <w:b/>
          <w:sz w:val="32"/>
          <w:szCs w:val="32"/>
        </w:rPr>
        <w:t>Community Council</w:t>
      </w:r>
    </w:p>
    <w:p w14:paraId="4473E1D7" w14:textId="77777777" w:rsidR="00BA4301" w:rsidRPr="00C17390" w:rsidRDefault="00BA4301" w:rsidP="00BA4301">
      <w:pPr>
        <w:jc w:val="center"/>
        <w:rPr>
          <w:b/>
        </w:rPr>
      </w:pPr>
      <w:r w:rsidRPr="00664C14">
        <w:rPr>
          <w:b/>
          <w:sz w:val="32"/>
          <w:szCs w:val="32"/>
        </w:rPr>
        <w:t xml:space="preserve">Declarations of Interest Policy </w:t>
      </w:r>
    </w:p>
    <w:p w14:paraId="2CABCC53" w14:textId="77777777" w:rsidR="00BA4301" w:rsidRPr="00C17390" w:rsidRDefault="00BA4301" w:rsidP="00BA4301">
      <w:r>
        <w:t>At every Community Council Meeting an early agenda item</w:t>
      </w:r>
      <w:r>
        <w:rPr>
          <w:rStyle w:val="FootnoteReference"/>
        </w:rPr>
        <w:footnoteReference w:id="2"/>
      </w:r>
      <w:r w:rsidRPr="00C17390">
        <w:t xml:space="preserve"> </w:t>
      </w:r>
      <w:r>
        <w:t xml:space="preserve">will require </w:t>
      </w:r>
      <w:r w:rsidRPr="00C17390">
        <w:t>Councillors to declare if they have an interest in any item on the agenda.</w:t>
      </w:r>
      <w:r>
        <w:t xml:space="preserve">  These DoI (Declarations of Interest) will be recorded in the minutes of the CC meeting.  </w:t>
      </w:r>
    </w:p>
    <w:p w14:paraId="55CA501C" w14:textId="77777777" w:rsidR="00BA4301" w:rsidRPr="00624068" w:rsidRDefault="00BA4301" w:rsidP="00BA4301">
      <w:r w:rsidRPr="00C17390">
        <w:t xml:space="preserve">An item could also come up during the course of the meeting, for example during </w:t>
      </w:r>
      <w:r w:rsidRPr="00C17390">
        <w:rPr>
          <w:i/>
        </w:rPr>
        <w:t>Any Other Business</w:t>
      </w:r>
      <w:r w:rsidRPr="00C17390">
        <w:t xml:space="preserve"> or </w:t>
      </w:r>
      <w:r w:rsidRPr="00C17390">
        <w:rPr>
          <w:i/>
        </w:rPr>
        <w:t>Public Discussion</w:t>
      </w:r>
      <w:r w:rsidRPr="00C17390">
        <w:t xml:space="preserve">, </w:t>
      </w:r>
      <w:r w:rsidRPr="002E32E0">
        <w:rPr>
          <w:b/>
          <w:bCs/>
          <w:i/>
          <w:iCs/>
        </w:rPr>
        <w:t>and a councillor should declare an interest at that time if appropriate</w:t>
      </w:r>
      <w:r>
        <w:t xml:space="preserve"> and not previously stated at the start of the meeting</w:t>
      </w:r>
      <w:r w:rsidRPr="00C17390">
        <w:t>.</w:t>
      </w:r>
    </w:p>
    <w:p w14:paraId="4D7038B5" w14:textId="77777777" w:rsidR="00BA4301" w:rsidRPr="002E32E0" w:rsidRDefault="00BA4301" w:rsidP="00BA4301">
      <w:pPr>
        <w:rPr>
          <w:b/>
          <w:u w:val="single"/>
        </w:rPr>
      </w:pPr>
      <w:r w:rsidRPr="002E32E0">
        <w:rPr>
          <w:b/>
          <w:u w:val="single"/>
        </w:rPr>
        <w:t>Interests can be financial or non-financial, and financial interest may be direct or indirect.</w:t>
      </w:r>
    </w:p>
    <w:p w14:paraId="653C5F3A" w14:textId="77777777" w:rsidR="00BA4301" w:rsidRPr="00C17390" w:rsidRDefault="00BA4301" w:rsidP="00BA4301">
      <w:pPr>
        <w:rPr>
          <w:b/>
        </w:rPr>
      </w:pPr>
      <w:r w:rsidRPr="00C17390">
        <w:rPr>
          <w:b/>
        </w:rPr>
        <w:t>Direct Financial Interests</w:t>
      </w:r>
    </w:p>
    <w:p w14:paraId="581E2E5A" w14:textId="77777777" w:rsidR="00BA4301" w:rsidRPr="00C17390" w:rsidRDefault="00BA4301" w:rsidP="00BA4301">
      <w:r w:rsidRPr="00C17390">
        <w:t>All direct financial interests will automatically exclude a Councillor from</w:t>
      </w:r>
      <w:r>
        <w:t xml:space="preserve"> the determining process for that matter, i.e. the d</w:t>
      </w:r>
      <w:r w:rsidRPr="00C17390">
        <w:t>ebate</w:t>
      </w:r>
      <w:r>
        <w:t xml:space="preserve"> among the councillors and the subsequent vote.</w:t>
      </w:r>
      <w:r w:rsidRPr="00C17390">
        <w:t xml:space="preserve"> </w:t>
      </w:r>
    </w:p>
    <w:p w14:paraId="18E51D52" w14:textId="77777777" w:rsidR="00BA4301" w:rsidRPr="00C17390" w:rsidRDefault="00BA4301" w:rsidP="00BA4301">
      <w:r w:rsidRPr="00C17390">
        <w:t xml:space="preserve">Examples of </w:t>
      </w:r>
      <w:r>
        <w:t>Financial I</w:t>
      </w:r>
      <w:r w:rsidRPr="00C17390">
        <w:t xml:space="preserve">nterest include </w:t>
      </w:r>
    </w:p>
    <w:p w14:paraId="28A29879" w14:textId="77777777" w:rsidR="00BA4301" w:rsidRPr="00C17390" w:rsidRDefault="00BA4301" w:rsidP="00BA4301">
      <w:pPr>
        <w:numPr>
          <w:ilvl w:val="0"/>
          <w:numId w:val="26"/>
        </w:numPr>
        <w:spacing w:before="240" w:after="200" w:line="276" w:lineRule="auto"/>
      </w:pPr>
      <w:r w:rsidRPr="00C17390">
        <w:t>a builder tendering for or intending to tender for a contract to build a house that is the subject of a Planning Application</w:t>
      </w:r>
      <w:r>
        <w:rPr>
          <w:rStyle w:val="FootnoteReference"/>
        </w:rPr>
        <w:footnoteReference w:id="3"/>
      </w:r>
    </w:p>
    <w:p w14:paraId="00C030F4" w14:textId="77777777" w:rsidR="00BA4301" w:rsidRPr="00C17390" w:rsidRDefault="00BA4301" w:rsidP="00BA4301">
      <w:pPr>
        <w:numPr>
          <w:ilvl w:val="0"/>
          <w:numId w:val="26"/>
        </w:numPr>
        <w:spacing w:before="240" w:after="200" w:line="276" w:lineRule="auto"/>
      </w:pPr>
      <w:r w:rsidRPr="00C17390">
        <w:t>A Planning Application referring to a councillor’s own property</w:t>
      </w:r>
    </w:p>
    <w:p w14:paraId="6822AFB2" w14:textId="77777777" w:rsidR="00BA4301" w:rsidRDefault="00BA4301" w:rsidP="00BA4301">
      <w:pPr>
        <w:numPr>
          <w:ilvl w:val="0"/>
          <w:numId w:val="26"/>
        </w:numPr>
        <w:spacing w:before="240" w:after="200" w:line="276" w:lineRule="auto"/>
      </w:pPr>
      <w:r w:rsidRPr="00C17390">
        <w:t>A Planning Application</w:t>
      </w:r>
      <w:r>
        <w:t xml:space="preserve"> </w:t>
      </w:r>
      <w:r w:rsidRPr="00C17390">
        <w:t xml:space="preserve"> referring to an immediate neighbour’s property</w:t>
      </w:r>
      <w:r>
        <w:rPr>
          <w:rStyle w:val="FootnoteReference"/>
        </w:rPr>
        <w:footnoteReference w:id="4"/>
      </w:r>
    </w:p>
    <w:p w14:paraId="15BB1C34" w14:textId="77777777" w:rsidR="00BA4301" w:rsidRDefault="00BA4301" w:rsidP="00BA4301">
      <w:pPr>
        <w:numPr>
          <w:ilvl w:val="0"/>
          <w:numId w:val="26"/>
        </w:numPr>
        <w:spacing w:before="240" w:after="200" w:line="276" w:lineRule="auto"/>
      </w:pPr>
      <w:r w:rsidRPr="00C17390">
        <w:t xml:space="preserve">A Planning Application by an organisation or committee of which a Councillor was </w:t>
      </w:r>
      <w:r w:rsidRPr="002E32E0">
        <w:rPr>
          <w:b/>
          <w:bCs/>
          <w:u w:val="single"/>
        </w:rPr>
        <w:t>a paid</w:t>
      </w:r>
      <w:r>
        <w:t xml:space="preserve"> Trustee, Director or employee</w:t>
      </w:r>
      <w:r w:rsidRPr="00C17390">
        <w:t>.</w:t>
      </w:r>
      <w:r>
        <w:rPr>
          <w:rStyle w:val="FootnoteReference"/>
        </w:rPr>
        <w:footnoteReference w:id="5"/>
      </w:r>
    </w:p>
    <w:p w14:paraId="4635C258" w14:textId="77777777" w:rsidR="00BA4301" w:rsidRPr="00C17390" w:rsidRDefault="00BA4301" w:rsidP="00BA4301">
      <w:r w:rsidRPr="002E32E0">
        <w:rPr>
          <w:b/>
          <w:bCs/>
          <w:u w:val="single"/>
        </w:rPr>
        <w:t>In these instances a councillor is automatically excluded from taking part in the determining process.</w:t>
      </w:r>
      <w:r w:rsidRPr="00C17390">
        <w:t xml:space="preserve"> Howeve</w:t>
      </w:r>
      <w:r>
        <w:t xml:space="preserve">r they may </w:t>
      </w:r>
      <w:r w:rsidRPr="00C17390">
        <w:t>address the Cou</w:t>
      </w:r>
      <w:r>
        <w:t>ncil from the floor as a member of the public before leaving.</w:t>
      </w:r>
    </w:p>
    <w:p w14:paraId="176D8070" w14:textId="77777777" w:rsidR="00BA4301" w:rsidRPr="00C17390" w:rsidRDefault="00BA4301" w:rsidP="00BA4301">
      <w:pPr>
        <w:rPr>
          <w:b/>
        </w:rPr>
      </w:pPr>
      <w:r w:rsidRPr="00C17390">
        <w:rPr>
          <w:b/>
        </w:rPr>
        <w:t>Indirect Financial Interests</w:t>
      </w:r>
    </w:p>
    <w:p w14:paraId="5EE513B0" w14:textId="77777777" w:rsidR="00BA4301" w:rsidRDefault="00BA4301" w:rsidP="00BA4301">
      <w:r>
        <w:t>An Indirect Financial I</w:t>
      </w:r>
      <w:r w:rsidRPr="00C17390">
        <w:t>nterest will not automatically exclude a counc</w:t>
      </w:r>
      <w:r>
        <w:t>illor from taking part in the determining process</w:t>
      </w:r>
      <w:r w:rsidRPr="002C58CC">
        <w:t>, but will be subject to the process detailed below</w:t>
      </w:r>
    </w:p>
    <w:p w14:paraId="15314053" w14:textId="77777777" w:rsidR="00BA4301" w:rsidRPr="002C58CC" w:rsidRDefault="00BA4301" w:rsidP="00BA4301">
      <w:r>
        <w:t xml:space="preserve">An example of an Indirect Financial </w:t>
      </w:r>
      <w:r w:rsidRPr="00C17390">
        <w:t>Interest includes</w:t>
      </w:r>
    </w:p>
    <w:p w14:paraId="1D7D6D85" w14:textId="77777777" w:rsidR="00BA4301" w:rsidRPr="00FF6D7C" w:rsidRDefault="00BA4301" w:rsidP="00BA4301">
      <w:pPr>
        <w:numPr>
          <w:ilvl w:val="0"/>
          <w:numId w:val="28"/>
        </w:numPr>
        <w:spacing w:before="240" w:after="200" w:line="276" w:lineRule="auto"/>
        <w:rPr>
          <w:b/>
        </w:rPr>
      </w:pPr>
      <w:r w:rsidRPr="00C17390">
        <w:t>A Planning Application by a spouse, civi</w:t>
      </w:r>
      <w:r>
        <w:t xml:space="preserve">l partner or co-habitee, close </w:t>
      </w:r>
      <w:r w:rsidRPr="00C17390">
        <w:t>relative, employer or business partner.</w:t>
      </w:r>
    </w:p>
    <w:p w14:paraId="6FDF5816" w14:textId="77777777" w:rsidR="00BA4301" w:rsidRDefault="00BA4301" w:rsidP="00BA4301">
      <w:pPr>
        <w:rPr>
          <w:b/>
        </w:rPr>
      </w:pPr>
      <w:r w:rsidRPr="00C17390">
        <w:rPr>
          <w:b/>
        </w:rPr>
        <w:t>Non- Financial interests</w:t>
      </w:r>
    </w:p>
    <w:p w14:paraId="66433CD9" w14:textId="77777777" w:rsidR="00BA4301" w:rsidRPr="00C17390" w:rsidRDefault="00BA4301" w:rsidP="00BA4301">
      <w:pPr>
        <w:rPr>
          <w:b/>
        </w:rPr>
      </w:pPr>
      <w:r>
        <w:t>A Non -Financial I</w:t>
      </w:r>
      <w:r w:rsidRPr="00C17390">
        <w:t xml:space="preserve">nterest will not automatically exclude a councillor from taking part in </w:t>
      </w:r>
      <w:r>
        <w:t>the determining process,</w:t>
      </w:r>
      <w:r w:rsidRPr="000B41FE">
        <w:t xml:space="preserve"> </w:t>
      </w:r>
      <w:r w:rsidRPr="002C58CC">
        <w:t>but will be subject to the process detailed below</w:t>
      </w:r>
    </w:p>
    <w:p w14:paraId="3C825096" w14:textId="77777777" w:rsidR="00BA4301" w:rsidRPr="00C17390" w:rsidRDefault="00BA4301" w:rsidP="00BA4301">
      <w:r w:rsidRPr="00C17390">
        <w:t>An example of a Non-Financial Interest includes</w:t>
      </w:r>
    </w:p>
    <w:p w14:paraId="6E5A58B7" w14:textId="77777777" w:rsidR="00BA4301" w:rsidRDefault="00BA4301" w:rsidP="00BA4301">
      <w:pPr>
        <w:numPr>
          <w:ilvl w:val="0"/>
          <w:numId w:val="27"/>
        </w:numPr>
        <w:spacing w:before="240" w:after="200" w:line="276" w:lineRule="auto"/>
      </w:pPr>
      <w:r w:rsidRPr="00C17390">
        <w:lastRenderedPageBreak/>
        <w:t xml:space="preserve">A Planning Application by an organisation or committee of which a Councillor was </w:t>
      </w:r>
      <w:r w:rsidRPr="002E32E0">
        <w:rPr>
          <w:b/>
          <w:bCs/>
        </w:rPr>
        <w:t>an unpaid</w:t>
      </w:r>
      <w:r>
        <w:t xml:space="preserve"> Trustee, Director, </w:t>
      </w:r>
      <w:r w:rsidRPr="00C17390">
        <w:t xml:space="preserve"> member or a volunteer.</w:t>
      </w:r>
      <w:r>
        <w:rPr>
          <w:rStyle w:val="FootnoteReference"/>
        </w:rPr>
        <w:footnoteReference w:id="6"/>
      </w:r>
    </w:p>
    <w:p w14:paraId="1B0A5699" w14:textId="77777777" w:rsidR="00BA4301" w:rsidRPr="00C17390" w:rsidRDefault="00BA4301" w:rsidP="00BA4301">
      <w:pPr>
        <w:numPr>
          <w:ilvl w:val="0"/>
          <w:numId w:val="27"/>
        </w:numPr>
        <w:spacing w:before="240" w:after="200" w:line="276" w:lineRule="auto"/>
      </w:pPr>
      <w:r>
        <w:t xml:space="preserve">Where a Councillor has already submitted (or intends to submit) a private and / or personal representation to a planning application or related process’. </w:t>
      </w:r>
      <w:r>
        <w:rPr>
          <w:rStyle w:val="FootnoteReference"/>
        </w:rPr>
        <w:footnoteReference w:id="7"/>
      </w:r>
      <w:r>
        <w:t xml:space="preserve">   </w:t>
      </w:r>
    </w:p>
    <w:p w14:paraId="76A8F7A2" w14:textId="77777777" w:rsidR="00BA4301" w:rsidRDefault="00BA4301" w:rsidP="00BA4301">
      <w:pPr>
        <w:rPr>
          <w:b/>
        </w:rPr>
      </w:pPr>
    </w:p>
    <w:p w14:paraId="4B30E9B4" w14:textId="77777777" w:rsidR="00BA4301" w:rsidRPr="00FB3162" w:rsidRDefault="00BA4301" w:rsidP="00BA4301">
      <w:pPr>
        <w:rPr>
          <w:b/>
        </w:rPr>
      </w:pPr>
      <w:r w:rsidRPr="00FB3162">
        <w:rPr>
          <w:b/>
        </w:rPr>
        <w:t>PROCESS TO BE FOLLOWED IN THE EVENT OF AN INDIRECT</w:t>
      </w:r>
      <w:r>
        <w:rPr>
          <w:b/>
        </w:rPr>
        <w:t xml:space="preserve"> FINANCIAL,</w:t>
      </w:r>
      <w:r w:rsidRPr="00FB3162">
        <w:rPr>
          <w:b/>
        </w:rPr>
        <w:t xml:space="preserve"> OR NON FINANCIAL INTEREST BEING DECLARED</w:t>
      </w:r>
    </w:p>
    <w:p w14:paraId="2E826EF1" w14:textId="77777777" w:rsidR="00BA4301" w:rsidRPr="002E32E0" w:rsidRDefault="00BA4301" w:rsidP="00BA4301">
      <w:pPr>
        <w:rPr>
          <w:b/>
          <w:bCs/>
          <w:u w:val="single"/>
        </w:rPr>
      </w:pPr>
      <w:r w:rsidRPr="002E32E0">
        <w:rPr>
          <w:b/>
          <w:bCs/>
          <w:u w:val="single"/>
        </w:rPr>
        <w:t xml:space="preserve">Indirect Financial Interests and </w:t>
      </w:r>
      <w:proofErr w:type="spellStart"/>
      <w:r w:rsidRPr="002E32E0">
        <w:rPr>
          <w:b/>
          <w:bCs/>
          <w:u w:val="single"/>
        </w:rPr>
        <w:t>Non Financial</w:t>
      </w:r>
      <w:proofErr w:type="spellEnd"/>
      <w:r w:rsidRPr="002E32E0">
        <w:rPr>
          <w:b/>
          <w:bCs/>
          <w:u w:val="single"/>
        </w:rPr>
        <w:t xml:space="preserve"> Interests, if known to the councillor, must always be declared, no matter how remote or insignificant they might seem to them. </w:t>
      </w:r>
    </w:p>
    <w:p w14:paraId="5CE6D124" w14:textId="77777777" w:rsidR="00BA4301" w:rsidRPr="00C17390" w:rsidRDefault="00BA4301" w:rsidP="00BA4301">
      <w:r w:rsidRPr="00C17390">
        <w:t>Hav</w:t>
      </w:r>
      <w:r>
        <w:t xml:space="preserve">ing declared an Indirect Financial Interest or a </w:t>
      </w:r>
      <w:proofErr w:type="spellStart"/>
      <w:r>
        <w:t>Non Financial</w:t>
      </w:r>
      <w:proofErr w:type="spellEnd"/>
      <w:r>
        <w:t xml:space="preserve"> Interest, </w:t>
      </w:r>
      <w:r w:rsidRPr="00C17390">
        <w:t>the remaining Council</w:t>
      </w:r>
      <w:r>
        <w:t xml:space="preserve">lors should proceed to determine whether or not the councillor should withdraw from discussions and the decision making processes with regard to that matter’.  </w:t>
      </w:r>
      <w:r w:rsidRPr="00C17390">
        <w:t xml:space="preserve">If the </w:t>
      </w:r>
      <w:r>
        <w:t xml:space="preserve">Community </w:t>
      </w:r>
      <w:r w:rsidRPr="00C17390">
        <w:t>Council believes that the interest is</w:t>
      </w:r>
      <w:r>
        <w:t xml:space="preserve"> so remote or insignificant that</w:t>
      </w:r>
      <w:r w:rsidRPr="00C17390">
        <w:t xml:space="preserve"> they should be allowed to participate in </w:t>
      </w:r>
      <w:r>
        <w:t xml:space="preserve">the determining process, then </w:t>
      </w:r>
      <w:r w:rsidRPr="00C17390">
        <w:t>the reasons for reaching such a view will be recorded in the minutes.  Unless that is the view then the Councillor should leave the room during the</w:t>
      </w:r>
      <w:r>
        <w:t xml:space="preserve"> determining process.  However, as with a direct financial interest, </w:t>
      </w:r>
      <w:r w:rsidRPr="00C17390">
        <w:t>they should be allowed to address the council from the floor before leaving.</w:t>
      </w:r>
    </w:p>
    <w:p w14:paraId="1DF237C2" w14:textId="77777777" w:rsidR="00BA4301" w:rsidRPr="00C17390" w:rsidRDefault="00BA4301" w:rsidP="00BA4301">
      <w:r>
        <w:t xml:space="preserve">In determining the treatment of either an Indirect Financial Interest or a </w:t>
      </w:r>
      <w:proofErr w:type="spellStart"/>
      <w:r>
        <w:t>Non Financial</w:t>
      </w:r>
      <w:proofErr w:type="spellEnd"/>
      <w:r>
        <w:t xml:space="preserve"> Interest the Councillors should take </w:t>
      </w:r>
      <w:r w:rsidRPr="00C17390">
        <w:t xml:space="preserve">into consideration how </w:t>
      </w:r>
      <w:r>
        <w:t xml:space="preserve">their taking part in the determining process </w:t>
      </w:r>
      <w:r w:rsidRPr="00C17390">
        <w:t>would be viewed by the comm</w:t>
      </w:r>
      <w:r>
        <w:t>unity, and how it</w:t>
      </w:r>
      <w:r w:rsidRPr="00C17390">
        <w:t xml:space="preserve"> would reflect on the reputation of the Community Council.  </w:t>
      </w:r>
      <w:r>
        <w:t xml:space="preserve">They should </w:t>
      </w:r>
      <w:r w:rsidRPr="00C17390">
        <w:t>apply the following test to their</w:t>
      </w:r>
      <w:r>
        <w:t xml:space="preserve"> consideration, that whether a member of the public, </w:t>
      </w:r>
      <w:r w:rsidRPr="00C17390">
        <w:t>with knowledge of all the relevan</w:t>
      </w:r>
      <w:r>
        <w:t xml:space="preserve">t facts, </w:t>
      </w:r>
      <w:r w:rsidRPr="00C17390">
        <w:t>would reasonably regard the intere</w:t>
      </w:r>
      <w:r>
        <w:t xml:space="preserve">st as so significant that it would be </w:t>
      </w:r>
      <w:r w:rsidRPr="00C17390">
        <w:t xml:space="preserve">likely to </w:t>
      </w:r>
      <w:r>
        <w:t>affect the councillor’s judgement and prejudice</w:t>
      </w:r>
      <w:r w:rsidRPr="00C17390">
        <w:t xml:space="preserve"> their discussion or decision making.</w:t>
      </w:r>
      <w:r>
        <w:t xml:space="preserve">  For the purposes of clarity, and to minimise the risks of any prejudice to the discussions, any Councillor that has declared an interest may, with Community Council agreement, participate in discussions but may not be involved in the Community Council’s decision making process. This would mean that the Community Councillor would not be eligible to propose / second any proposal, or to vote on any proposal that may ‘bind’ the Community Council.  </w:t>
      </w:r>
    </w:p>
    <w:p w14:paraId="7051D39B" w14:textId="77777777" w:rsidR="00BA4301" w:rsidRPr="00C17390" w:rsidRDefault="00BA4301" w:rsidP="00BA4301">
      <w:pPr>
        <w:rPr>
          <w:b/>
        </w:rPr>
      </w:pPr>
      <w:r w:rsidRPr="00C17390">
        <w:rPr>
          <w:b/>
        </w:rPr>
        <w:t xml:space="preserve">In all instances the process and decision should be carefully minuted. </w:t>
      </w:r>
    </w:p>
    <w:p w14:paraId="0E2FE21D" w14:textId="77777777" w:rsidR="00BA4301" w:rsidRPr="00C17390" w:rsidRDefault="00BA4301" w:rsidP="00BA4301">
      <w:pPr>
        <w:rPr>
          <w:b/>
        </w:rPr>
      </w:pPr>
    </w:p>
    <w:p w14:paraId="4AA87A28" w14:textId="77777777" w:rsidR="00C74898" w:rsidRPr="00C74898" w:rsidRDefault="00C74898" w:rsidP="00C74898">
      <w:pPr>
        <w:rPr>
          <w:lang w:eastAsia="en-GB"/>
        </w:rPr>
      </w:pPr>
    </w:p>
    <w:p w14:paraId="572B1C65" w14:textId="77777777" w:rsidR="0099666B" w:rsidRDefault="0099666B" w:rsidP="0099666B">
      <w:pPr>
        <w:rPr>
          <w:lang w:eastAsia="en-GB"/>
        </w:rPr>
      </w:pPr>
    </w:p>
    <w:p w14:paraId="23BC55A6" w14:textId="66A5C854" w:rsidR="0099666B" w:rsidRDefault="0099666B" w:rsidP="0099666B">
      <w:pPr>
        <w:rPr>
          <w:lang w:eastAsia="en-GB"/>
        </w:rPr>
      </w:pPr>
    </w:p>
    <w:sectPr w:rsidR="0099666B" w:rsidSect="00510DCE">
      <w:headerReference w:type="even" r:id="rId8"/>
      <w:headerReference w:type="default" r:id="rId9"/>
      <w:headerReference w:type="first" r:id="rId10"/>
      <w:pgSz w:w="11906" w:h="16838" w:code="9"/>
      <w:pgMar w:top="720" w:right="720" w:bottom="720" w:left="720" w:header="425" w:footer="38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904C0" w14:textId="77777777" w:rsidR="006916C8" w:rsidRDefault="006916C8" w:rsidP="002C035B">
      <w:r>
        <w:separator/>
      </w:r>
    </w:p>
    <w:p w14:paraId="7A27E8CD" w14:textId="77777777" w:rsidR="006916C8" w:rsidRDefault="006916C8"/>
    <w:p w14:paraId="681B035F" w14:textId="77777777" w:rsidR="006916C8" w:rsidRDefault="006916C8"/>
    <w:p w14:paraId="6F5D39F0" w14:textId="77777777" w:rsidR="006916C8" w:rsidRDefault="006916C8"/>
    <w:p w14:paraId="668491A3" w14:textId="77777777" w:rsidR="006916C8" w:rsidRDefault="006916C8"/>
    <w:p w14:paraId="06D41853" w14:textId="77777777" w:rsidR="006916C8" w:rsidRDefault="006916C8"/>
  </w:endnote>
  <w:endnote w:type="continuationSeparator" w:id="0">
    <w:p w14:paraId="06FFB4F3" w14:textId="77777777" w:rsidR="006916C8" w:rsidRDefault="006916C8" w:rsidP="002C035B">
      <w:r>
        <w:continuationSeparator/>
      </w:r>
    </w:p>
    <w:p w14:paraId="1ACD9204" w14:textId="77777777" w:rsidR="006916C8" w:rsidRDefault="006916C8"/>
    <w:p w14:paraId="5B675EB8" w14:textId="77777777" w:rsidR="006916C8" w:rsidRDefault="006916C8"/>
    <w:p w14:paraId="27A9ACAF" w14:textId="77777777" w:rsidR="006916C8" w:rsidRDefault="006916C8"/>
    <w:p w14:paraId="3352885F" w14:textId="77777777" w:rsidR="006916C8" w:rsidRDefault="006916C8"/>
    <w:p w14:paraId="00467357" w14:textId="77777777" w:rsidR="006916C8" w:rsidRDefault="00691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D1FA0" w14:textId="77777777" w:rsidR="006916C8" w:rsidRPr="005F08F1" w:rsidRDefault="006916C8">
      <w:pPr>
        <w:rPr>
          <w:sz w:val="14"/>
        </w:rPr>
      </w:pPr>
      <w:r>
        <w:pict w14:anchorId="4D47B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5.3pt;height:1.2pt" o:hrpct="0" o:hr="t">
            <v:imagedata r:id="rId1" o:title="dotted line"/>
          </v:shape>
        </w:pict>
      </w:r>
    </w:p>
  </w:footnote>
  <w:footnote w:type="continuationSeparator" w:id="0">
    <w:p w14:paraId="13E2C6EF" w14:textId="77777777" w:rsidR="006916C8" w:rsidRPr="007F67A4" w:rsidRDefault="006916C8" w:rsidP="007F67A4">
      <w:r>
        <w:pict w14:anchorId="52470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5.3pt;height:1.2pt" o:hrpct="0" o:hr="t">
            <v:imagedata r:id="rId1" o:title="dotted line"/>
          </v:shape>
        </w:pict>
      </w:r>
    </w:p>
  </w:footnote>
  <w:footnote w:type="continuationNotice" w:id="1">
    <w:p w14:paraId="73BF57CE" w14:textId="77777777" w:rsidR="006916C8" w:rsidRPr="007F67A4" w:rsidRDefault="006916C8" w:rsidP="007F67A4">
      <w:r>
        <w:pict w14:anchorId="0A061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5.3pt;height:1.2pt" o:hrpct="0" o:hr="t">
            <v:imagedata r:id="rId1" o:title="dotted line"/>
          </v:shape>
        </w:pict>
      </w:r>
    </w:p>
  </w:footnote>
  <w:footnote w:id="2">
    <w:p w14:paraId="5E022F4D" w14:textId="77777777" w:rsidR="00BA4301" w:rsidRDefault="00BA4301" w:rsidP="00BA4301">
      <w:pPr>
        <w:pStyle w:val="FootnoteText"/>
      </w:pPr>
      <w:r>
        <w:rPr>
          <w:rStyle w:val="FootnoteReference"/>
        </w:rPr>
        <w:footnoteRef/>
      </w:r>
      <w:r>
        <w:t xml:space="preserve"> To follow on from Fire Protocol, Attendance, apologies and if the Police are present their report.  </w:t>
      </w:r>
    </w:p>
  </w:footnote>
  <w:footnote w:id="3">
    <w:p w14:paraId="14DD82BA" w14:textId="77777777" w:rsidR="00BA4301" w:rsidRDefault="00BA4301" w:rsidP="00BA4301">
      <w:pPr>
        <w:pStyle w:val="FootnoteText"/>
      </w:pPr>
      <w:r>
        <w:rPr>
          <w:rStyle w:val="FootnoteReference"/>
        </w:rPr>
        <w:footnoteRef/>
      </w:r>
      <w:r>
        <w:t xml:space="preserve"> For clarity the Planning Process would include any subsequent appeal process that relates to the original planning application.  </w:t>
      </w:r>
    </w:p>
  </w:footnote>
  <w:footnote w:id="4">
    <w:p w14:paraId="10ECE6AD" w14:textId="77777777" w:rsidR="00BA4301" w:rsidRDefault="00BA4301" w:rsidP="00BA4301">
      <w:pPr>
        <w:pStyle w:val="FootnoteText"/>
      </w:pPr>
      <w:r>
        <w:rPr>
          <w:rStyle w:val="FootnoteReference"/>
        </w:rPr>
        <w:footnoteRef/>
      </w:r>
      <w:r>
        <w:t xml:space="preserve"> This  relates to a financial interest e.g. changes in property value.  It may or may not include all properties  that receive neighbour notifications (20 metres of property).  A case by case basis would be taken by the Community Council with the decision on a DoI requirement to be taken by the Community Council itself. </w:t>
      </w:r>
    </w:p>
  </w:footnote>
  <w:footnote w:id="5">
    <w:p w14:paraId="6B5A2ACD" w14:textId="77777777" w:rsidR="00BA4301" w:rsidRDefault="00BA4301" w:rsidP="00BA4301">
      <w:pPr>
        <w:pStyle w:val="FootnoteText"/>
      </w:pPr>
      <w:r>
        <w:rPr>
          <w:rStyle w:val="FootnoteReference"/>
        </w:rPr>
        <w:footnoteRef/>
      </w:r>
      <w:r>
        <w:t xml:space="preserve"> If the Community Councillor was paid then this would be a direct financial interest.  </w:t>
      </w:r>
    </w:p>
  </w:footnote>
  <w:footnote w:id="6">
    <w:p w14:paraId="7D28DDE6" w14:textId="77777777" w:rsidR="00BA4301" w:rsidRDefault="00BA4301" w:rsidP="00BA4301">
      <w:pPr>
        <w:pStyle w:val="FootnoteText"/>
      </w:pPr>
      <w:r>
        <w:rPr>
          <w:rStyle w:val="FootnoteReference"/>
        </w:rPr>
        <w:footnoteRef/>
      </w:r>
      <w:r>
        <w:t xml:space="preserve"> If the Community Councillor was paid then this would be a direct financial interest.  </w:t>
      </w:r>
    </w:p>
  </w:footnote>
  <w:footnote w:id="7">
    <w:p w14:paraId="23D5C242" w14:textId="77777777" w:rsidR="00BA4301" w:rsidRDefault="00BA4301" w:rsidP="00BA4301">
      <w:pPr>
        <w:pStyle w:val="FootnoteText"/>
      </w:pPr>
      <w:r>
        <w:rPr>
          <w:rStyle w:val="FootnoteReference"/>
        </w:rPr>
        <w:footnoteRef/>
      </w:r>
      <w:r>
        <w:t xml:space="preserve"> See Code of Conduct for further details.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5E459" w14:textId="485A9997" w:rsidR="00BB5F0D" w:rsidRDefault="00000000">
    <w:pPr>
      <w:pStyle w:val="Header"/>
    </w:pPr>
    <w:r>
      <w:rPr>
        <w:noProof/>
      </w:rPr>
      <w:pict w14:anchorId="4E590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618126" o:spid="_x0000_s1029" type="#_x0000_t136" style="position:absolute;margin-left:0;margin-top:0;width:645.5pt;height:92.2pt;rotation:315;z-index:-251655168;mso-position-horizontal:center;mso-position-horizontal-relative:margin;mso-position-vertical:center;mso-position-vertical-relative:margin" o:allowincell="f" fillcolor="silver" stroked="f">
          <v:fill opacity=".5"/>
          <v:textpath style="font-family:&quot;Georgia&quot;;font-size:1pt" string="For circul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480A2" w14:textId="3EA6C849" w:rsidR="00E45A81" w:rsidRDefault="00000000" w:rsidP="00E45A81">
    <w:pPr>
      <w:pStyle w:val="Title"/>
      <w:rPr>
        <w:rFonts w:ascii="Arial" w:hAnsi="Arial" w:cs="Arial"/>
        <w:sz w:val="28"/>
        <w:szCs w:val="28"/>
      </w:rPr>
    </w:pPr>
    <w:r>
      <w:rPr>
        <w:noProof/>
      </w:rPr>
      <w:pict w14:anchorId="13DDC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618127" o:spid="_x0000_s1030" type="#_x0000_t136" style="position:absolute;left:0;text-align:left;margin-left:0;margin-top:0;width:670.45pt;height:92.2pt;rotation:315;z-index:-251653120;mso-position-horizontal:center;mso-position-horizontal-relative:margin;mso-position-vertical:center;mso-position-vertical-relative:margin" o:allowincell="f" fillcolor="silver" stroked="f">
          <v:fill opacity=".5"/>
          <v:textpath style="font-family:&quot;Georgia&quot;;font-size:1pt" string="For circulation"/>
          <w10:wrap anchorx="margin" anchory="margin"/>
        </v:shape>
      </w:pict>
    </w:r>
    <w:r w:rsidR="000A647E" w:rsidRPr="000A647E">
      <w:rPr>
        <w:rFonts w:ascii="Arial" w:hAnsi="Arial" w:cs="Arial"/>
        <w:sz w:val="28"/>
        <w:szCs w:val="28"/>
      </w:rPr>
      <w:ptab w:relativeTo="margin" w:alignment="center" w:leader="none"/>
    </w:r>
    <w:r w:rsidR="000A647E" w:rsidRPr="000A647E">
      <w:rPr>
        <w:rFonts w:ascii="Arial" w:hAnsi="Arial" w:cs="Arial"/>
        <w:sz w:val="28"/>
        <w:szCs w:val="28"/>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F618B" w14:textId="03CE6BC7" w:rsidR="000A647E" w:rsidRDefault="00000000" w:rsidP="00CB600C">
    <w:pPr>
      <w:pStyle w:val="Header"/>
      <w:jc w:val="center"/>
    </w:pPr>
    <w:r>
      <w:rPr>
        <w:noProof/>
      </w:rPr>
      <w:pict w14:anchorId="35547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618125" o:spid="_x0000_s1028" type="#_x0000_t136" style="position:absolute;left:0;text-align:left;margin-left:0;margin-top:0;width:670.45pt;height:92.2pt;rotation:315;z-index:-251657216;mso-position-horizontal:center;mso-position-horizontal-relative:margin;mso-position-vertical:center;mso-position-vertical-relative:margin" o:allowincell="f" fillcolor="silver" stroked="f">
          <v:fill opacity=".5"/>
          <v:textpath style="font-family:&quot;Georgia&quot;;font-size:1pt" string="For circulation"/>
          <w10:wrap anchorx="margin" anchory="margin"/>
        </v:shape>
      </w:pict>
    </w:r>
    <w:r w:rsidR="000A647E">
      <w:rPr>
        <w:rFonts w:ascii="Arial" w:hAnsi="Arial" w:cs="Arial"/>
        <w:noProof/>
        <w:sz w:val="28"/>
        <w:szCs w:val="28"/>
      </w:rPr>
      <w:drawing>
        <wp:inline distT="0" distB="0" distL="0" distR="0" wp14:anchorId="2736EA24" wp14:editId="00C12A98">
          <wp:extent cx="5250180" cy="1177925"/>
          <wp:effectExtent l="0" t="0" r="7620" b="317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0180" cy="117792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E7C0B"/>
    <w:multiLevelType w:val="hybridMultilevel"/>
    <w:tmpl w:val="FF14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53FF9"/>
    <w:multiLevelType w:val="hybridMultilevel"/>
    <w:tmpl w:val="4CD61978"/>
    <w:lvl w:ilvl="0" w:tplc="08090001">
      <w:start w:val="1"/>
      <w:numFmt w:val="bullet"/>
      <w:lvlText w:val=""/>
      <w:lvlJc w:val="left"/>
      <w:pPr>
        <w:ind w:left="36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3B1BFB"/>
    <w:multiLevelType w:val="hybridMultilevel"/>
    <w:tmpl w:val="89B460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1C75E1"/>
    <w:multiLevelType w:val="hybridMultilevel"/>
    <w:tmpl w:val="1E96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20258"/>
    <w:multiLevelType w:val="multilevel"/>
    <w:tmpl w:val="0C98797C"/>
    <w:lvl w:ilvl="0">
      <w:start w:val="1"/>
      <w:numFmt w:val="lowerRoman"/>
      <w:pStyle w:val="FindingsList"/>
      <w:lvlText w:val="%1)"/>
      <w:lvlJc w:val="left"/>
      <w:pPr>
        <w:tabs>
          <w:tab w:val="num" w:pos="227"/>
        </w:tabs>
        <w:ind w:left="227" w:hanging="227"/>
      </w:pPr>
      <w:rPr>
        <w:rFonts w:ascii="Georgia" w:hAnsi="Georgia"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EA717C9"/>
    <w:multiLevelType w:val="hybridMultilevel"/>
    <w:tmpl w:val="F6CC9A78"/>
    <w:lvl w:ilvl="0" w:tplc="670E153C">
      <w:start w:val="1"/>
      <w:numFmt w:val="decimal"/>
      <w:pStyle w:val="List"/>
      <w:lvlText w:val="%1. "/>
      <w:lvlJc w:val="left"/>
      <w:pPr>
        <w:ind w:left="360" w:hanging="360"/>
      </w:pPr>
      <w:rPr>
        <w:rFonts w:hint="default"/>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EA071A"/>
    <w:multiLevelType w:val="hybridMultilevel"/>
    <w:tmpl w:val="51A80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1A38A4"/>
    <w:multiLevelType w:val="hybridMultilevel"/>
    <w:tmpl w:val="CA56F8C0"/>
    <w:lvl w:ilvl="0" w:tplc="AAE45CC4">
      <w:start w:val="1"/>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D91D1A"/>
    <w:multiLevelType w:val="hybridMultilevel"/>
    <w:tmpl w:val="DF464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CA3DD4"/>
    <w:multiLevelType w:val="multilevel"/>
    <w:tmpl w:val="25C4464A"/>
    <w:styleLink w:val="IODPARCOutlinenumbered"/>
    <w:lvl w:ilvl="0">
      <w:start w:val="1"/>
      <w:numFmt w:val="decimal"/>
      <w:lvlText w:val="%1."/>
      <w:lvlJc w:val="left"/>
      <w:pPr>
        <w:tabs>
          <w:tab w:val="num" w:pos="360"/>
        </w:tabs>
        <w:ind w:left="360" w:hanging="360"/>
      </w:pPr>
      <w:rPr>
        <w:rFonts w:ascii="Georgia" w:hAnsi="Georgia"/>
      </w:rPr>
    </w:lvl>
    <w:lvl w:ilvl="1">
      <w:start w:val="1"/>
      <w:numFmt w:val="bullet"/>
      <w:lvlText w:val="o"/>
      <w:lvlJc w:val="left"/>
      <w:pPr>
        <w:tabs>
          <w:tab w:val="num" w:pos="1080"/>
        </w:tabs>
        <w:ind w:left="1080" w:hanging="360"/>
      </w:pPr>
      <w:rPr>
        <w:rFonts w:ascii="Courier New" w:hAnsi="Courier New"/>
        <w:color w:val="CCCC0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523D6F"/>
    <w:multiLevelType w:val="hybridMultilevel"/>
    <w:tmpl w:val="FB4EA6B0"/>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1" w15:restartNumberingAfterBreak="0">
    <w:nsid w:val="33E80702"/>
    <w:multiLevelType w:val="hybridMultilevel"/>
    <w:tmpl w:val="0BC4D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6368B"/>
    <w:multiLevelType w:val="multilevel"/>
    <w:tmpl w:val="A3BC0972"/>
    <w:name w:val="Footer L"/>
    <w:lvl w:ilvl="0">
      <w:start w:val="1"/>
      <w:numFmt w:val="decimal"/>
      <w:suff w:val="space"/>
      <w:lvlText w:val="%1."/>
      <w:lvlJc w:val="left"/>
      <w:pPr>
        <w:ind w:left="113" w:hanging="113"/>
      </w:pPr>
      <w:rPr>
        <w:rFonts w:ascii="Georgia" w:hAnsi="Georgia" w:hint="default"/>
        <w:b w:val="0"/>
        <w:i w:val="0"/>
        <w:color w:val="666666"/>
        <w:sz w:val="12"/>
      </w:rPr>
    </w:lvl>
    <w:lvl w:ilvl="1">
      <w:start w:val="1"/>
      <w:numFmt w:val="decimal"/>
      <w:suff w:val="space"/>
      <w:lvlText w:val="%1.%2"/>
      <w:lvlJc w:val="left"/>
      <w:pPr>
        <w:ind w:left="2836" w:hanging="2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6924F40"/>
    <w:multiLevelType w:val="hybridMultilevel"/>
    <w:tmpl w:val="36D4D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D4FF4"/>
    <w:multiLevelType w:val="hybridMultilevel"/>
    <w:tmpl w:val="7884C474"/>
    <w:lvl w:ilvl="0" w:tplc="2C261BF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16A31A0"/>
    <w:multiLevelType w:val="hybridMultilevel"/>
    <w:tmpl w:val="24068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CF1B5C"/>
    <w:multiLevelType w:val="hybridMultilevel"/>
    <w:tmpl w:val="C728DAE0"/>
    <w:lvl w:ilvl="0" w:tplc="45AEACEE">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4831AEC"/>
    <w:multiLevelType w:val="multilevel"/>
    <w:tmpl w:val="67CA0900"/>
    <w:lvl w:ilvl="0">
      <w:start w:val="1"/>
      <w:numFmt w:val="decimal"/>
      <w:suff w:val="space"/>
      <w:lvlText w:val="%1."/>
      <w:lvlJc w:val="left"/>
      <w:pPr>
        <w:ind w:left="113" w:hanging="113"/>
      </w:pPr>
      <w:rPr>
        <w:rFonts w:ascii="Georgia" w:hAnsi="Georgia" w:hint="default"/>
        <w:b w:val="0"/>
        <w:i w:val="0"/>
        <w:color w:val="666666"/>
        <w:sz w:val="12"/>
      </w:rPr>
    </w:lvl>
    <w:lvl w:ilvl="1">
      <w:start w:val="1"/>
      <w:numFmt w:val="decimal"/>
      <w:pStyle w:val="Heading2"/>
      <w:suff w:val="space"/>
      <w:lvlText w:val="%1.%2"/>
      <w:lvlJc w:val="left"/>
      <w:pPr>
        <w:ind w:left="2836" w:hanging="284"/>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4FBE6974"/>
    <w:multiLevelType w:val="hybridMultilevel"/>
    <w:tmpl w:val="8A10E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4F132A"/>
    <w:multiLevelType w:val="hybridMultilevel"/>
    <w:tmpl w:val="AAE0C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5E2D0D"/>
    <w:multiLevelType w:val="multilevel"/>
    <w:tmpl w:val="283E1AE2"/>
    <w:lvl w:ilvl="0">
      <w:start w:val="1"/>
      <w:numFmt w:val="bullet"/>
      <w:pStyle w:val="RockburnBullets"/>
      <w:lvlText w:val=""/>
      <w:lvlJc w:val="left"/>
      <w:pPr>
        <w:ind w:left="644" w:hanging="360"/>
      </w:pPr>
      <w:rPr>
        <w:rFonts w:ascii="Symbol" w:hAnsi="Symbol" w:cs="Symbol" w:hint="default"/>
        <w:b w:val="0"/>
        <w:i w:val="0"/>
        <w:color w:val="CCCC00"/>
        <w:sz w:val="28"/>
        <w:szCs w:val="22"/>
      </w:rPr>
    </w:lvl>
    <w:lvl w:ilvl="1">
      <w:start w:val="1"/>
      <w:numFmt w:val="bullet"/>
      <w:suff w:val="space"/>
      <w:lvlText w:val="-"/>
      <w:lvlJc w:val="left"/>
      <w:pPr>
        <w:ind w:left="1136" w:hanging="114"/>
      </w:pPr>
      <w:rPr>
        <w:rFonts w:ascii="Georgia" w:hAnsi="Georgia" w:hint="default"/>
        <w:b w:val="0"/>
        <w:i w:val="0"/>
        <w:color w:val="666666"/>
        <w:sz w:val="18"/>
      </w:rPr>
    </w:lvl>
    <w:lvl w:ilvl="2">
      <w:start w:val="1"/>
      <w:numFmt w:val="bullet"/>
      <w:lvlText w:val="-"/>
      <w:lvlJc w:val="left"/>
      <w:pPr>
        <w:ind w:left="1703" w:hanging="284"/>
      </w:pPr>
      <w:rPr>
        <w:rFonts w:ascii="Georgia" w:hAnsi="Georgia" w:hint="default"/>
        <w:color w:val="666666"/>
      </w:rPr>
    </w:lvl>
    <w:lvl w:ilvl="3">
      <w:start w:val="1"/>
      <w:numFmt w:val="bullet"/>
      <w:lvlText w:val=""/>
      <w:lvlJc w:val="left"/>
      <w:pPr>
        <w:ind w:left="4158" w:hanging="360"/>
      </w:pPr>
      <w:rPr>
        <w:rFonts w:ascii="Symbol" w:hAnsi="Symbol" w:hint="default"/>
      </w:rPr>
    </w:lvl>
    <w:lvl w:ilvl="4">
      <w:start w:val="1"/>
      <w:numFmt w:val="bullet"/>
      <w:lvlText w:val="o"/>
      <w:lvlJc w:val="left"/>
      <w:pPr>
        <w:ind w:left="4878" w:hanging="360"/>
      </w:pPr>
      <w:rPr>
        <w:rFonts w:ascii="Courier New" w:hAnsi="Courier New" w:cs="Courier New" w:hint="default"/>
      </w:rPr>
    </w:lvl>
    <w:lvl w:ilvl="5">
      <w:start w:val="1"/>
      <w:numFmt w:val="bullet"/>
      <w:lvlText w:val=""/>
      <w:lvlJc w:val="left"/>
      <w:pPr>
        <w:ind w:left="5598" w:hanging="360"/>
      </w:pPr>
      <w:rPr>
        <w:rFonts w:ascii="Wingdings" w:hAnsi="Wingdings" w:hint="default"/>
      </w:rPr>
    </w:lvl>
    <w:lvl w:ilvl="6">
      <w:start w:val="1"/>
      <w:numFmt w:val="bullet"/>
      <w:lvlText w:val=""/>
      <w:lvlJc w:val="left"/>
      <w:pPr>
        <w:ind w:left="6318" w:hanging="360"/>
      </w:pPr>
      <w:rPr>
        <w:rFonts w:ascii="Symbol" w:hAnsi="Symbol" w:hint="default"/>
      </w:rPr>
    </w:lvl>
    <w:lvl w:ilvl="7">
      <w:start w:val="1"/>
      <w:numFmt w:val="bullet"/>
      <w:lvlText w:val="o"/>
      <w:lvlJc w:val="left"/>
      <w:pPr>
        <w:ind w:left="7038" w:hanging="360"/>
      </w:pPr>
      <w:rPr>
        <w:rFonts w:ascii="Courier New" w:hAnsi="Courier New" w:cs="Courier New" w:hint="default"/>
      </w:rPr>
    </w:lvl>
    <w:lvl w:ilvl="8">
      <w:start w:val="1"/>
      <w:numFmt w:val="bullet"/>
      <w:lvlText w:val=""/>
      <w:lvlJc w:val="left"/>
      <w:pPr>
        <w:ind w:left="7758" w:hanging="360"/>
      </w:pPr>
      <w:rPr>
        <w:rFonts w:ascii="Wingdings" w:hAnsi="Wingdings" w:hint="default"/>
      </w:rPr>
    </w:lvl>
  </w:abstractNum>
  <w:abstractNum w:abstractNumId="21" w15:restartNumberingAfterBreak="0">
    <w:nsid w:val="5AD731ED"/>
    <w:multiLevelType w:val="hybridMultilevel"/>
    <w:tmpl w:val="2FFC63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470BE8"/>
    <w:multiLevelType w:val="multilevel"/>
    <w:tmpl w:val="2E26F7F4"/>
    <w:styleLink w:val="IODPARCBulletLevel1"/>
    <w:lvl w:ilvl="0">
      <w:start w:val="1"/>
      <w:numFmt w:val="bullet"/>
      <w:lvlText w:val=""/>
      <w:lvlJc w:val="left"/>
      <w:pPr>
        <w:tabs>
          <w:tab w:val="num" w:pos="720"/>
        </w:tabs>
        <w:ind w:left="720" w:hanging="360"/>
      </w:pPr>
      <w:rPr>
        <w:rFonts w:ascii="Symbol" w:hAnsi="Symbol" w:hint="default"/>
        <w:color w:val="CCCC00"/>
      </w:rPr>
    </w:lvl>
    <w:lvl w:ilvl="1">
      <w:start w:val="1"/>
      <w:numFmt w:val="bullet"/>
      <w:lvlText w:val="o"/>
      <w:lvlJc w:val="left"/>
      <w:pPr>
        <w:tabs>
          <w:tab w:val="num" w:pos="1440"/>
        </w:tabs>
        <w:ind w:left="1440" w:hanging="360"/>
      </w:pPr>
      <w:rPr>
        <w:rFonts w:ascii="Courier New" w:hAnsi="Courier New"/>
        <w:color w:val="CCCC0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811C62"/>
    <w:multiLevelType w:val="hybridMultilevel"/>
    <w:tmpl w:val="10B41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410A55"/>
    <w:multiLevelType w:val="hybridMultilevel"/>
    <w:tmpl w:val="D5828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112320"/>
    <w:multiLevelType w:val="hybridMultilevel"/>
    <w:tmpl w:val="7D803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DF6A4F"/>
    <w:multiLevelType w:val="hybridMultilevel"/>
    <w:tmpl w:val="24D8E048"/>
    <w:lvl w:ilvl="0" w:tplc="BC1AE83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D506E4"/>
    <w:multiLevelType w:val="multilevel"/>
    <w:tmpl w:val="2E26F7F4"/>
    <w:styleLink w:val="IODPARCBulletLevel2"/>
    <w:lvl w:ilvl="0">
      <w:start w:val="1"/>
      <w:numFmt w:val="bullet"/>
      <w:lvlText w:val=""/>
      <w:lvlJc w:val="left"/>
      <w:pPr>
        <w:tabs>
          <w:tab w:val="num" w:pos="720"/>
        </w:tabs>
        <w:ind w:left="720" w:hanging="360"/>
      </w:pPr>
      <w:rPr>
        <w:rFonts w:ascii="Symbol" w:hAnsi="Symbol"/>
        <w:color w:val="CCCC00"/>
      </w:rPr>
    </w:lvl>
    <w:lvl w:ilvl="1">
      <w:start w:val="1"/>
      <w:numFmt w:val="bullet"/>
      <w:lvlText w:val="o"/>
      <w:lvlJc w:val="left"/>
      <w:pPr>
        <w:tabs>
          <w:tab w:val="num" w:pos="1440"/>
        </w:tabs>
        <w:ind w:left="1440" w:hanging="360"/>
      </w:pPr>
      <w:rPr>
        <w:rFonts w:ascii="Courier New" w:hAnsi="Courier New"/>
        <w:color w:val="CCCC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3C4EE8"/>
    <w:multiLevelType w:val="hybridMultilevel"/>
    <w:tmpl w:val="AC5C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503749">
    <w:abstractNumId w:val="17"/>
  </w:num>
  <w:num w:numId="2" w16cid:durableId="365638095">
    <w:abstractNumId w:val="5"/>
  </w:num>
  <w:num w:numId="3" w16cid:durableId="1250501480">
    <w:abstractNumId w:val="4"/>
  </w:num>
  <w:num w:numId="4" w16cid:durableId="1844511342">
    <w:abstractNumId w:val="20"/>
  </w:num>
  <w:num w:numId="5" w16cid:durableId="1374689407">
    <w:abstractNumId w:val="9"/>
  </w:num>
  <w:num w:numId="6" w16cid:durableId="957756222">
    <w:abstractNumId w:val="27"/>
  </w:num>
  <w:num w:numId="7" w16cid:durableId="1638757648">
    <w:abstractNumId w:val="22"/>
  </w:num>
  <w:num w:numId="8" w16cid:durableId="478570453">
    <w:abstractNumId w:val="7"/>
  </w:num>
  <w:num w:numId="9" w16cid:durableId="971785301">
    <w:abstractNumId w:val="15"/>
  </w:num>
  <w:num w:numId="10" w16cid:durableId="39986592">
    <w:abstractNumId w:val="8"/>
  </w:num>
  <w:num w:numId="11" w16cid:durableId="2067221109">
    <w:abstractNumId w:val="6"/>
  </w:num>
  <w:num w:numId="12" w16cid:durableId="546453465">
    <w:abstractNumId w:val="19"/>
  </w:num>
  <w:num w:numId="13" w16cid:durableId="360279980">
    <w:abstractNumId w:val="28"/>
  </w:num>
  <w:num w:numId="14" w16cid:durableId="1438210649">
    <w:abstractNumId w:val="21"/>
  </w:num>
  <w:num w:numId="15" w16cid:durableId="2146309070">
    <w:abstractNumId w:val="24"/>
  </w:num>
  <w:num w:numId="16" w16cid:durableId="220681300">
    <w:abstractNumId w:val="23"/>
  </w:num>
  <w:num w:numId="17" w16cid:durableId="154230171">
    <w:abstractNumId w:val="18"/>
  </w:num>
  <w:num w:numId="18" w16cid:durableId="1711220633">
    <w:abstractNumId w:val="2"/>
  </w:num>
  <w:num w:numId="19" w16cid:durableId="1956860903">
    <w:abstractNumId w:val="11"/>
  </w:num>
  <w:num w:numId="20" w16cid:durableId="737900082">
    <w:abstractNumId w:val="10"/>
  </w:num>
  <w:num w:numId="21" w16cid:durableId="792285366">
    <w:abstractNumId w:val="3"/>
  </w:num>
  <w:num w:numId="22" w16cid:durableId="1770617040">
    <w:abstractNumId w:val="1"/>
  </w:num>
  <w:num w:numId="23" w16cid:durableId="2030451529">
    <w:abstractNumId w:val="14"/>
  </w:num>
  <w:num w:numId="24" w16cid:durableId="1604074320">
    <w:abstractNumId w:val="16"/>
  </w:num>
  <w:num w:numId="25" w16cid:durableId="648365849">
    <w:abstractNumId w:val="26"/>
  </w:num>
  <w:num w:numId="26" w16cid:durableId="1108770332">
    <w:abstractNumId w:val="0"/>
  </w:num>
  <w:num w:numId="27" w16cid:durableId="1349024143">
    <w:abstractNumId w:val="25"/>
  </w:num>
  <w:num w:numId="28" w16cid:durableId="50798307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B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1"/>
  <w:defaultTabStop w:val="403"/>
  <w:drawingGridHorizontalSpacing w:val="110"/>
  <w:displayHorizontalDrawingGridEvery w:val="2"/>
  <w:characterSpacingControl w:val="doNotCompress"/>
  <w:hdrShapeDefaults>
    <o:shapedefaults v:ext="edit" spidmax="2050">
      <o:colormru v:ext="edit" colors="silver,#ddd,#333"/>
    </o:shapedefaults>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8F4"/>
    <w:rsid w:val="00004FD5"/>
    <w:rsid w:val="00005C5B"/>
    <w:rsid w:val="0001131D"/>
    <w:rsid w:val="00014602"/>
    <w:rsid w:val="00040F63"/>
    <w:rsid w:val="00042E18"/>
    <w:rsid w:val="000432BF"/>
    <w:rsid w:val="000443A6"/>
    <w:rsid w:val="00044C68"/>
    <w:rsid w:val="000457CB"/>
    <w:rsid w:val="00046D2C"/>
    <w:rsid w:val="0005076A"/>
    <w:rsid w:val="000523A3"/>
    <w:rsid w:val="0005378D"/>
    <w:rsid w:val="00055599"/>
    <w:rsid w:val="0006146C"/>
    <w:rsid w:val="0006332B"/>
    <w:rsid w:val="00064D0B"/>
    <w:rsid w:val="00066D09"/>
    <w:rsid w:val="00070BD8"/>
    <w:rsid w:val="00071A09"/>
    <w:rsid w:val="000740DB"/>
    <w:rsid w:val="00074515"/>
    <w:rsid w:val="00083B5B"/>
    <w:rsid w:val="00087AC6"/>
    <w:rsid w:val="0009304F"/>
    <w:rsid w:val="000A207A"/>
    <w:rsid w:val="000A4520"/>
    <w:rsid w:val="000A473D"/>
    <w:rsid w:val="000A647E"/>
    <w:rsid w:val="000B3214"/>
    <w:rsid w:val="000C2A88"/>
    <w:rsid w:val="000C4829"/>
    <w:rsid w:val="000D02C4"/>
    <w:rsid w:val="000D154C"/>
    <w:rsid w:val="000D5A53"/>
    <w:rsid w:val="000E152E"/>
    <w:rsid w:val="000E2D1B"/>
    <w:rsid w:val="000E4961"/>
    <w:rsid w:val="000F3280"/>
    <w:rsid w:val="000F329F"/>
    <w:rsid w:val="000F43EC"/>
    <w:rsid w:val="000F7445"/>
    <w:rsid w:val="001019AF"/>
    <w:rsid w:val="0010211E"/>
    <w:rsid w:val="001037E5"/>
    <w:rsid w:val="001072F5"/>
    <w:rsid w:val="001107A7"/>
    <w:rsid w:val="001208D8"/>
    <w:rsid w:val="00120B5A"/>
    <w:rsid w:val="001249C2"/>
    <w:rsid w:val="00125133"/>
    <w:rsid w:val="001259BF"/>
    <w:rsid w:val="00125FF3"/>
    <w:rsid w:val="00127802"/>
    <w:rsid w:val="00131863"/>
    <w:rsid w:val="0013247B"/>
    <w:rsid w:val="001334A7"/>
    <w:rsid w:val="00136839"/>
    <w:rsid w:val="00140075"/>
    <w:rsid w:val="0015243F"/>
    <w:rsid w:val="0015654B"/>
    <w:rsid w:val="001600B7"/>
    <w:rsid w:val="001646EA"/>
    <w:rsid w:val="00164998"/>
    <w:rsid w:val="00164E15"/>
    <w:rsid w:val="00164F54"/>
    <w:rsid w:val="001668E1"/>
    <w:rsid w:val="001710A1"/>
    <w:rsid w:val="00171DBD"/>
    <w:rsid w:val="00175AAE"/>
    <w:rsid w:val="001822EC"/>
    <w:rsid w:val="001845EA"/>
    <w:rsid w:val="00184F8D"/>
    <w:rsid w:val="001909B1"/>
    <w:rsid w:val="001924F0"/>
    <w:rsid w:val="00192F62"/>
    <w:rsid w:val="0019384B"/>
    <w:rsid w:val="001954E8"/>
    <w:rsid w:val="001966CC"/>
    <w:rsid w:val="001971C7"/>
    <w:rsid w:val="001A0DBE"/>
    <w:rsid w:val="001A11F1"/>
    <w:rsid w:val="001A58E0"/>
    <w:rsid w:val="001B0E18"/>
    <w:rsid w:val="001B6E50"/>
    <w:rsid w:val="001C47C2"/>
    <w:rsid w:val="001C6890"/>
    <w:rsid w:val="001C6B5F"/>
    <w:rsid w:val="001C7413"/>
    <w:rsid w:val="001C7B69"/>
    <w:rsid w:val="001D025C"/>
    <w:rsid w:val="001E2C01"/>
    <w:rsid w:val="001E5B3B"/>
    <w:rsid w:val="001E76EB"/>
    <w:rsid w:val="001F0700"/>
    <w:rsid w:val="002001EF"/>
    <w:rsid w:val="00202164"/>
    <w:rsid w:val="00202D4F"/>
    <w:rsid w:val="00206B41"/>
    <w:rsid w:val="00207BAD"/>
    <w:rsid w:val="0021283D"/>
    <w:rsid w:val="00212C84"/>
    <w:rsid w:val="0021590B"/>
    <w:rsid w:val="002162CC"/>
    <w:rsid w:val="0022324C"/>
    <w:rsid w:val="002232B7"/>
    <w:rsid w:val="00226E88"/>
    <w:rsid w:val="00234AA0"/>
    <w:rsid w:val="002356C7"/>
    <w:rsid w:val="00241536"/>
    <w:rsid w:val="002442AA"/>
    <w:rsid w:val="00247CDB"/>
    <w:rsid w:val="00253E50"/>
    <w:rsid w:val="0025523E"/>
    <w:rsid w:val="00261FDB"/>
    <w:rsid w:val="002647EF"/>
    <w:rsid w:val="00266E37"/>
    <w:rsid w:val="00270917"/>
    <w:rsid w:val="0027152F"/>
    <w:rsid w:val="00276BA8"/>
    <w:rsid w:val="00277E7E"/>
    <w:rsid w:val="00280244"/>
    <w:rsid w:val="00280F49"/>
    <w:rsid w:val="00282AEC"/>
    <w:rsid w:val="00282CA4"/>
    <w:rsid w:val="00294BDB"/>
    <w:rsid w:val="002A2157"/>
    <w:rsid w:val="002B18EB"/>
    <w:rsid w:val="002B46B9"/>
    <w:rsid w:val="002C035B"/>
    <w:rsid w:val="002C4FA7"/>
    <w:rsid w:val="002C7D9A"/>
    <w:rsid w:val="002D0BEC"/>
    <w:rsid w:val="002D110A"/>
    <w:rsid w:val="002D3DA2"/>
    <w:rsid w:val="002D42AB"/>
    <w:rsid w:val="002D51BE"/>
    <w:rsid w:val="002E1385"/>
    <w:rsid w:val="002E2A8F"/>
    <w:rsid w:val="002E701F"/>
    <w:rsid w:val="002F0FA6"/>
    <w:rsid w:val="002F5966"/>
    <w:rsid w:val="002F796E"/>
    <w:rsid w:val="00300E3F"/>
    <w:rsid w:val="00306DE0"/>
    <w:rsid w:val="003170FC"/>
    <w:rsid w:val="00323223"/>
    <w:rsid w:val="003243CC"/>
    <w:rsid w:val="00324993"/>
    <w:rsid w:val="0032533A"/>
    <w:rsid w:val="00325DAA"/>
    <w:rsid w:val="003265E5"/>
    <w:rsid w:val="00330A51"/>
    <w:rsid w:val="003342AC"/>
    <w:rsid w:val="00334DC0"/>
    <w:rsid w:val="00347628"/>
    <w:rsid w:val="003541F0"/>
    <w:rsid w:val="00355F95"/>
    <w:rsid w:val="0035653C"/>
    <w:rsid w:val="0035789A"/>
    <w:rsid w:val="00360C14"/>
    <w:rsid w:val="00361494"/>
    <w:rsid w:val="003647F4"/>
    <w:rsid w:val="00383CEB"/>
    <w:rsid w:val="00385363"/>
    <w:rsid w:val="0039355E"/>
    <w:rsid w:val="00394287"/>
    <w:rsid w:val="0039682D"/>
    <w:rsid w:val="00397832"/>
    <w:rsid w:val="003A1781"/>
    <w:rsid w:val="003A56E1"/>
    <w:rsid w:val="003A5F54"/>
    <w:rsid w:val="003B23DB"/>
    <w:rsid w:val="003C00ED"/>
    <w:rsid w:val="003C1AE4"/>
    <w:rsid w:val="003C4433"/>
    <w:rsid w:val="003D2265"/>
    <w:rsid w:val="003D2507"/>
    <w:rsid w:val="003D38CD"/>
    <w:rsid w:val="003D4D10"/>
    <w:rsid w:val="003D5062"/>
    <w:rsid w:val="003D7AC3"/>
    <w:rsid w:val="003E0E4E"/>
    <w:rsid w:val="003E2CCD"/>
    <w:rsid w:val="003E77E4"/>
    <w:rsid w:val="003F3874"/>
    <w:rsid w:val="003F3C01"/>
    <w:rsid w:val="003F4D97"/>
    <w:rsid w:val="003F6981"/>
    <w:rsid w:val="00400388"/>
    <w:rsid w:val="004027FD"/>
    <w:rsid w:val="004039C5"/>
    <w:rsid w:val="004114AC"/>
    <w:rsid w:val="004242BB"/>
    <w:rsid w:val="00432CC2"/>
    <w:rsid w:val="0045081A"/>
    <w:rsid w:val="0045436D"/>
    <w:rsid w:val="004568FC"/>
    <w:rsid w:val="00461367"/>
    <w:rsid w:val="00461C5C"/>
    <w:rsid w:val="00461D64"/>
    <w:rsid w:val="00463EA1"/>
    <w:rsid w:val="004643ED"/>
    <w:rsid w:val="00464BF1"/>
    <w:rsid w:val="0047074F"/>
    <w:rsid w:val="00477422"/>
    <w:rsid w:val="004800A0"/>
    <w:rsid w:val="004878AD"/>
    <w:rsid w:val="004879BB"/>
    <w:rsid w:val="00494773"/>
    <w:rsid w:val="00495BB7"/>
    <w:rsid w:val="00496259"/>
    <w:rsid w:val="004A7471"/>
    <w:rsid w:val="004D0452"/>
    <w:rsid w:val="004D0BAA"/>
    <w:rsid w:val="004D0C2F"/>
    <w:rsid w:val="004D2F5F"/>
    <w:rsid w:val="004D3114"/>
    <w:rsid w:val="004D551B"/>
    <w:rsid w:val="004E126C"/>
    <w:rsid w:val="004E5096"/>
    <w:rsid w:val="004E7B92"/>
    <w:rsid w:val="00503B0A"/>
    <w:rsid w:val="00510DCE"/>
    <w:rsid w:val="0052546A"/>
    <w:rsid w:val="0052588B"/>
    <w:rsid w:val="00530275"/>
    <w:rsid w:val="005335B8"/>
    <w:rsid w:val="005337D0"/>
    <w:rsid w:val="00534E27"/>
    <w:rsid w:val="00537CBE"/>
    <w:rsid w:val="0054007C"/>
    <w:rsid w:val="00546015"/>
    <w:rsid w:val="005513C0"/>
    <w:rsid w:val="00552D00"/>
    <w:rsid w:val="00554999"/>
    <w:rsid w:val="0057080F"/>
    <w:rsid w:val="00573859"/>
    <w:rsid w:val="00574671"/>
    <w:rsid w:val="00580D61"/>
    <w:rsid w:val="00585135"/>
    <w:rsid w:val="00585457"/>
    <w:rsid w:val="00592A81"/>
    <w:rsid w:val="00593A90"/>
    <w:rsid w:val="00595513"/>
    <w:rsid w:val="005B1253"/>
    <w:rsid w:val="005B6A42"/>
    <w:rsid w:val="005C3E40"/>
    <w:rsid w:val="005D1C46"/>
    <w:rsid w:val="005D76DA"/>
    <w:rsid w:val="005E4DA7"/>
    <w:rsid w:val="005E6A0D"/>
    <w:rsid w:val="005F08F1"/>
    <w:rsid w:val="005F1E7D"/>
    <w:rsid w:val="005F55CE"/>
    <w:rsid w:val="005F5B53"/>
    <w:rsid w:val="005F6B39"/>
    <w:rsid w:val="006036C3"/>
    <w:rsid w:val="00612333"/>
    <w:rsid w:val="00612471"/>
    <w:rsid w:val="00631AAD"/>
    <w:rsid w:val="00636A31"/>
    <w:rsid w:val="00637669"/>
    <w:rsid w:val="006412C2"/>
    <w:rsid w:val="00643F65"/>
    <w:rsid w:val="0064484D"/>
    <w:rsid w:val="00646376"/>
    <w:rsid w:val="0065146E"/>
    <w:rsid w:val="00657B17"/>
    <w:rsid w:val="006600E5"/>
    <w:rsid w:val="00660ABA"/>
    <w:rsid w:val="00675B27"/>
    <w:rsid w:val="00680351"/>
    <w:rsid w:val="0068324B"/>
    <w:rsid w:val="00690F51"/>
    <w:rsid w:val="006916C8"/>
    <w:rsid w:val="00696F97"/>
    <w:rsid w:val="006A223F"/>
    <w:rsid w:val="006A3393"/>
    <w:rsid w:val="006A3DF7"/>
    <w:rsid w:val="006A68C0"/>
    <w:rsid w:val="006B217D"/>
    <w:rsid w:val="006B5C54"/>
    <w:rsid w:val="006B60E5"/>
    <w:rsid w:val="006B66F0"/>
    <w:rsid w:val="006C2142"/>
    <w:rsid w:val="006C68CD"/>
    <w:rsid w:val="006C6B5C"/>
    <w:rsid w:val="006C75D1"/>
    <w:rsid w:val="006E3927"/>
    <w:rsid w:val="006E4D49"/>
    <w:rsid w:val="006F5DEA"/>
    <w:rsid w:val="006F5FFD"/>
    <w:rsid w:val="00703242"/>
    <w:rsid w:val="00705351"/>
    <w:rsid w:val="00711F94"/>
    <w:rsid w:val="00713ABF"/>
    <w:rsid w:val="007141C9"/>
    <w:rsid w:val="00714CC6"/>
    <w:rsid w:val="007227D3"/>
    <w:rsid w:val="00722CC3"/>
    <w:rsid w:val="00723838"/>
    <w:rsid w:val="00723D2A"/>
    <w:rsid w:val="00725B76"/>
    <w:rsid w:val="007263AB"/>
    <w:rsid w:val="00726B2D"/>
    <w:rsid w:val="007301BE"/>
    <w:rsid w:val="007331B5"/>
    <w:rsid w:val="00735C71"/>
    <w:rsid w:val="0074003B"/>
    <w:rsid w:val="00740DE6"/>
    <w:rsid w:val="00740F22"/>
    <w:rsid w:val="007465AD"/>
    <w:rsid w:val="00751E30"/>
    <w:rsid w:val="00753A27"/>
    <w:rsid w:val="007552F7"/>
    <w:rsid w:val="00755D19"/>
    <w:rsid w:val="00763830"/>
    <w:rsid w:val="007647BB"/>
    <w:rsid w:val="0076654A"/>
    <w:rsid w:val="00766DD7"/>
    <w:rsid w:val="0077050A"/>
    <w:rsid w:val="00773BA5"/>
    <w:rsid w:val="0078079B"/>
    <w:rsid w:val="007821A5"/>
    <w:rsid w:val="00785040"/>
    <w:rsid w:val="00791F2E"/>
    <w:rsid w:val="00794230"/>
    <w:rsid w:val="00794B86"/>
    <w:rsid w:val="00795F41"/>
    <w:rsid w:val="007A00A3"/>
    <w:rsid w:val="007A0F1A"/>
    <w:rsid w:val="007A5164"/>
    <w:rsid w:val="007A5341"/>
    <w:rsid w:val="007A5A43"/>
    <w:rsid w:val="007A7AA4"/>
    <w:rsid w:val="007B2B80"/>
    <w:rsid w:val="007B5858"/>
    <w:rsid w:val="007C1341"/>
    <w:rsid w:val="007C6C81"/>
    <w:rsid w:val="007D395B"/>
    <w:rsid w:val="007E05C7"/>
    <w:rsid w:val="007E3279"/>
    <w:rsid w:val="007E3707"/>
    <w:rsid w:val="007E6692"/>
    <w:rsid w:val="007E7D9B"/>
    <w:rsid w:val="007F01A4"/>
    <w:rsid w:val="007F3E32"/>
    <w:rsid w:val="007F5A7A"/>
    <w:rsid w:val="007F67A4"/>
    <w:rsid w:val="008001F3"/>
    <w:rsid w:val="00803EA4"/>
    <w:rsid w:val="008057F9"/>
    <w:rsid w:val="00812664"/>
    <w:rsid w:val="00815081"/>
    <w:rsid w:val="008157B8"/>
    <w:rsid w:val="008223B1"/>
    <w:rsid w:val="00823B6F"/>
    <w:rsid w:val="00826AE7"/>
    <w:rsid w:val="008274D9"/>
    <w:rsid w:val="00840830"/>
    <w:rsid w:val="008439A4"/>
    <w:rsid w:val="00852B4D"/>
    <w:rsid w:val="00856D42"/>
    <w:rsid w:val="00862533"/>
    <w:rsid w:val="0087459D"/>
    <w:rsid w:val="00877D41"/>
    <w:rsid w:val="0088164F"/>
    <w:rsid w:val="00881DCA"/>
    <w:rsid w:val="0088726A"/>
    <w:rsid w:val="00891E12"/>
    <w:rsid w:val="00892613"/>
    <w:rsid w:val="008A1A2C"/>
    <w:rsid w:val="008A1E66"/>
    <w:rsid w:val="008A4781"/>
    <w:rsid w:val="008B1501"/>
    <w:rsid w:val="008B2BE1"/>
    <w:rsid w:val="008B39A4"/>
    <w:rsid w:val="008C7656"/>
    <w:rsid w:val="008D7AEA"/>
    <w:rsid w:val="008E1A8D"/>
    <w:rsid w:val="008E4820"/>
    <w:rsid w:val="008E6B8D"/>
    <w:rsid w:val="009003F7"/>
    <w:rsid w:val="00901FFE"/>
    <w:rsid w:val="00902431"/>
    <w:rsid w:val="00902E5D"/>
    <w:rsid w:val="00903775"/>
    <w:rsid w:val="009143EF"/>
    <w:rsid w:val="00917A59"/>
    <w:rsid w:val="0092089B"/>
    <w:rsid w:val="00923789"/>
    <w:rsid w:val="00925B51"/>
    <w:rsid w:val="009355CE"/>
    <w:rsid w:val="00950D35"/>
    <w:rsid w:val="0095241E"/>
    <w:rsid w:val="00952BD8"/>
    <w:rsid w:val="00953AE3"/>
    <w:rsid w:val="00954E5A"/>
    <w:rsid w:val="00966805"/>
    <w:rsid w:val="00967A4E"/>
    <w:rsid w:val="00975DA2"/>
    <w:rsid w:val="00977714"/>
    <w:rsid w:val="00983C2D"/>
    <w:rsid w:val="00984D3D"/>
    <w:rsid w:val="0098526B"/>
    <w:rsid w:val="00986355"/>
    <w:rsid w:val="00986D9E"/>
    <w:rsid w:val="00990F62"/>
    <w:rsid w:val="00993249"/>
    <w:rsid w:val="00994E6D"/>
    <w:rsid w:val="009964B2"/>
    <w:rsid w:val="0099666B"/>
    <w:rsid w:val="00996D5F"/>
    <w:rsid w:val="009A0821"/>
    <w:rsid w:val="009B0847"/>
    <w:rsid w:val="009B1160"/>
    <w:rsid w:val="009B2B9D"/>
    <w:rsid w:val="009B40B7"/>
    <w:rsid w:val="009B4DBB"/>
    <w:rsid w:val="009B716A"/>
    <w:rsid w:val="009C56FC"/>
    <w:rsid w:val="009C5B76"/>
    <w:rsid w:val="009D5340"/>
    <w:rsid w:val="009E0D52"/>
    <w:rsid w:val="009E4D1D"/>
    <w:rsid w:val="009E79EB"/>
    <w:rsid w:val="009F446E"/>
    <w:rsid w:val="009F7719"/>
    <w:rsid w:val="009F7722"/>
    <w:rsid w:val="00A047EC"/>
    <w:rsid w:val="00A06BBD"/>
    <w:rsid w:val="00A07A5F"/>
    <w:rsid w:val="00A124A2"/>
    <w:rsid w:val="00A265B8"/>
    <w:rsid w:val="00A31873"/>
    <w:rsid w:val="00A371C1"/>
    <w:rsid w:val="00A37E52"/>
    <w:rsid w:val="00A40C99"/>
    <w:rsid w:val="00A4565A"/>
    <w:rsid w:val="00A57D1D"/>
    <w:rsid w:val="00A601C5"/>
    <w:rsid w:val="00A661CF"/>
    <w:rsid w:val="00A7213F"/>
    <w:rsid w:val="00A753DA"/>
    <w:rsid w:val="00A8349F"/>
    <w:rsid w:val="00A8401D"/>
    <w:rsid w:val="00A842AA"/>
    <w:rsid w:val="00A867E0"/>
    <w:rsid w:val="00A87FC4"/>
    <w:rsid w:val="00A93D76"/>
    <w:rsid w:val="00A968E5"/>
    <w:rsid w:val="00A97E2D"/>
    <w:rsid w:val="00AA102A"/>
    <w:rsid w:val="00AA77D5"/>
    <w:rsid w:val="00AB0DD9"/>
    <w:rsid w:val="00AB2016"/>
    <w:rsid w:val="00AB60F6"/>
    <w:rsid w:val="00AC29A6"/>
    <w:rsid w:val="00AC3022"/>
    <w:rsid w:val="00AC77A6"/>
    <w:rsid w:val="00AD340C"/>
    <w:rsid w:val="00AD7B16"/>
    <w:rsid w:val="00AE2B09"/>
    <w:rsid w:val="00AF2C3A"/>
    <w:rsid w:val="00AF744F"/>
    <w:rsid w:val="00B00FF5"/>
    <w:rsid w:val="00B06788"/>
    <w:rsid w:val="00B10BC5"/>
    <w:rsid w:val="00B131B6"/>
    <w:rsid w:val="00B1375E"/>
    <w:rsid w:val="00B15419"/>
    <w:rsid w:val="00B17324"/>
    <w:rsid w:val="00B20DEE"/>
    <w:rsid w:val="00B26759"/>
    <w:rsid w:val="00B3150F"/>
    <w:rsid w:val="00B31B31"/>
    <w:rsid w:val="00B328C4"/>
    <w:rsid w:val="00B35BC2"/>
    <w:rsid w:val="00B47149"/>
    <w:rsid w:val="00B521A0"/>
    <w:rsid w:val="00B5752D"/>
    <w:rsid w:val="00B668F4"/>
    <w:rsid w:val="00B75F18"/>
    <w:rsid w:val="00B83A6D"/>
    <w:rsid w:val="00B86420"/>
    <w:rsid w:val="00B86BDE"/>
    <w:rsid w:val="00B87285"/>
    <w:rsid w:val="00B87DEC"/>
    <w:rsid w:val="00BA4301"/>
    <w:rsid w:val="00BA5383"/>
    <w:rsid w:val="00BA7459"/>
    <w:rsid w:val="00BA7C75"/>
    <w:rsid w:val="00BB0830"/>
    <w:rsid w:val="00BB5F0D"/>
    <w:rsid w:val="00BB7B3F"/>
    <w:rsid w:val="00BC13DB"/>
    <w:rsid w:val="00BC3354"/>
    <w:rsid w:val="00BD0D78"/>
    <w:rsid w:val="00BD293B"/>
    <w:rsid w:val="00BD5F0A"/>
    <w:rsid w:val="00BD6FE6"/>
    <w:rsid w:val="00BE22B5"/>
    <w:rsid w:val="00BE311A"/>
    <w:rsid w:val="00BE4700"/>
    <w:rsid w:val="00BE7C3A"/>
    <w:rsid w:val="00BF38B3"/>
    <w:rsid w:val="00BF4CC4"/>
    <w:rsid w:val="00C00392"/>
    <w:rsid w:val="00C031CD"/>
    <w:rsid w:val="00C06CC5"/>
    <w:rsid w:val="00C12953"/>
    <w:rsid w:val="00C13522"/>
    <w:rsid w:val="00C135CC"/>
    <w:rsid w:val="00C14EBC"/>
    <w:rsid w:val="00C202B9"/>
    <w:rsid w:val="00C20C99"/>
    <w:rsid w:val="00C242F7"/>
    <w:rsid w:val="00C37E90"/>
    <w:rsid w:val="00C405D5"/>
    <w:rsid w:val="00C448DC"/>
    <w:rsid w:val="00C45082"/>
    <w:rsid w:val="00C47AB3"/>
    <w:rsid w:val="00C52BAB"/>
    <w:rsid w:val="00C64FB6"/>
    <w:rsid w:val="00C662D8"/>
    <w:rsid w:val="00C7021E"/>
    <w:rsid w:val="00C7281B"/>
    <w:rsid w:val="00C74898"/>
    <w:rsid w:val="00C77F58"/>
    <w:rsid w:val="00C81CE2"/>
    <w:rsid w:val="00C8345A"/>
    <w:rsid w:val="00C863FF"/>
    <w:rsid w:val="00C908BE"/>
    <w:rsid w:val="00CA3968"/>
    <w:rsid w:val="00CA573C"/>
    <w:rsid w:val="00CB2C95"/>
    <w:rsid w:val="00CB4041"/>
    <w:rsid w:val="00CB600C"/>
    <w:rsid w:val="00CC2077"/>
    <w:rsid w:val="00CC395C"/>
    <w:rsid w:val="00CC5BD0"/>
    <w:rsid w:val="00CC772D"/>
    <w:rsid w:val="00CD01C8"/>
    <w:rsid w:val="00CE32F7"/>
    <w:rsid w:val="00CE79FB"/>
    <w:rsid w:val="00CF568E"/>
    <w:rsid w:val="00CF56D9"/>
    <w:rsid w:val="00CF72BA"/>
    <w:rsid w:val="00D028DB"/>
    <w:rsid w:val="00D0772A"/>
    <w:rsid w:val="00D11C8C"/>
    <w:rsid w:val="00D14AA3"/>
    <w:rsid w:val="00D20E70"/>
    <w:rsid w:val="00D22242"/>
    <w:rsid w:val="00D24772"/>
    <w:rsid w:val="00D2636D"/>
    <w:rsid w:val="00D3060F"/>
    <w:rsid w:val="00D33E0E"/>
    <w:rsid w:val="00D355F2"/>
    <w:rsid w:val="00D36694"/>
    <w:rsid w:val="00D42C30"/>
    <w:rsid w:val="00D43C7D"/>
    <w:rsid w:val="00D52C2C"/>
    <w:rsid w:val="00D54A63"/>
    <w:rsid w:val="00D56D70"/>
    <w:rsid w:val="00D63C30"/>
    <w:rsid w:val="00D66EE3"/>
    <w:rsid w:val="00D6726D"/>
    <w:rsid w:val="00D67C3F"/>
    <w:rsid w:val="00D70DC1"/>
    <w:rsid w:val="00D72AC5"/>
    <w:rsid w:val="00D74BA5"/>
    <w:rsid w:val="00D76235"/>
    <w:rsid w:val="00D777FA"/>
    <w:rsid w:val="00D77E07"/>
    <w:rsid w:val="00D803BE"/>
    <w:rsid w:val="00D813C5"/>
    <w:rsid w:val="00D825CE"/>
    <w:rsid w:val="00D82A32"/>
    <w:rsid w:val="00D901DD"/>
    <w:rsid w:val="00DA05D4"/>
    <w:rsid w:val="00DA45A9"/>
    <w:rsid w:val="00DB06A6"/>
    <w:rsid w:val="00DB5D78"/>
    <w:rsid w:val="00DC1C88"/>
    <w:rsid w:val="00DC1FCC"/>
    <w:rsid w:val="00DC3222"/>
    <w:rsid w:val="00DC5363"/>
    <w:rsid w:val="00DC6421"/>
    <w:rsid w:val="00DD2604"/>
    <w:rsid w:val="00DD515F"/>
    <w:rsid w:val="00DD5192"/>
    <w:rsid w:val="00DE0C04"/>
    <w:rsid w:val="00DE21B6"/>
    <w:rsid w:val="00DE2F47"/>
    <w:rsid w:val="00DE4F7E"/>
    <w:rsid w:val="00DF0459"/>
    <w:rsid w:val="00DF4470"/>
    <w:rsid w:val="00DF46C0"/>
    <w:rsid w:val="00E00F52"/>
    <w:rsid w:val="00E13F53"/>
    <w:rsid w:val="00E20E13"/>
    <w:rsid w:val="00E21340"/>
    <w:rsid w:val="00E23295"/>
    <w:rsid w:val="00E24691"/>
    <w:rsid w:val="00E24B87"/>
    <w:rsid w:val="00E26171"/>
    <w:rsid w:val="00E26803"/>
    <w:rsid w:val="00E27C1F"/>
    <w:rsid w:val="00E3797B"/>
    <w:rsid w:val="00E4126E"/>
    <w:rsid w:val="00E42D0E"/>
    <w:rsid w:val="00E45A81"/>
    <w:rsid w:val="00E45F9A"/>
    <w:rsid w:val="00E52164"/>
    <w:rsid w:val="00E52702"/>
    <w:rsid w:val="00E5558A"/>
    <w:rsid w:val="00E62A88"/>
    <w:rsid w:val="00E6525A"/>
    <w:rsid w:val="00E65948"/>
    <w:rsid w:val="00E65D75"/>
    <w:rsid w:val="00E72B30"/>
    <w:rsid w:val="00E740E8"/>
    <w:rsid w:val="00E766BF"/>
    <w:rsid w:val="00E80DEF"/>
    <w:rsid w:val="00E82302"/>
    <w:rsid w:val="00E82B2D"/>
    <w:rsid w:val="00E854E8"/>
    <w:rsid w:val="00E85917"/>
    <w:rsid w:val="00E8651E"/>
    <w:rsid w:val="00E91D40"/>
    <w:rsid w:val="00E94818"/>
    <w:rsid w:val="00E94D47"/>
    <w:rsid w:val="00E95E59"/>
    <w:rsid w:val="00EA2AE1"/>
    <w:rsid w:val="00EA3D99"/>
    <w:rsid w:val="00EA765B"/>
    <w:rsid w:val="00EB1F2D"/>
    <w:rsid w:val="00EB37CE"/>
    <w:rsid w:val="00EC0672"/>
    <w:rsid w:val="00EC29D8"/>
    <w:rsid w:val="00EC5045"/>
    <w:rsid w:val="00ED3672"/>
    <w:rsid w:val="00ED3CA9"/>
    <w:rsid w:val="00ED51DE"/>
    <w:rsid w:val="00ED6B7B"/>
    <w:rsid w:val="00EE03E0"/>
    <w:rsid w:val="00EE41D8"/>
    <w:rsid w:val="00EE61B4"/>
    <w:rsid w:val="00EF2312"/>
    <w:rsid w:val="00EF6C38"/>
    <w:rsid w:val="00EF7D31"/>
    <w:rsid w:val="00F0583A"/>
    <w:rsid w:val="00F063FF"/>
    <w:rsid w:val="00F10AF1"/>
    <w:rsid w:val="00F15BCF"/>
    <w:rsid w:val="00F243FA"/>
    <w:rsid w:val="00F30E39"/>
    <w:rsid w:val="00F31D74"/>
    <w:rsid w:val="00F3341A"/>
    <w:rsid w:val="00F422FA"/>
    <w:rsid w:val="00F45753"/>
    <w:rsid w:val="00F4650F"/>
    <w:rsid w:val="00F46DFD"/>
    <w:rsid w:val="00F54D78"/>
    <w:rsid w:val="00F631A7"/>
    <w:rsid w:val="00F67D11"/>
    <w:rsid w:val="00F7266D"/>
    <w:rsid w:val="00F74C23"/>
    <w:rsid w:val="00F77F10"/>
    <w:rsid w:val="00F77F56"/>
    <w:rsid w:val="00F806F5"/>
    <w:rsid w:val="00F809DE"/>
    <w:rsid w:val="00F85F68"/>
    <w:rsid w:val="00F86CB2"/>
    <w:rsid w:val="00F92711"/>
    <w:rsid w:val="00F92A1C"/>
    <w:rsid w:val="00F94A8B"/>
    <w:rsid w:val="00F94D32"/>
    <w:rsid w:val="00F9552C"/>
    <w:rsid w:val="00F97495"/>
    <w:rsid w:val="00FA091D"/>
    <w:rsid w:val="00FA2626"/>
    <w:rsid w:val="00FB0706"/>
    <w:rsid w:val="00FB09D3"/>
    <w:rsid w:val="00FB1B2F"/>
    <w:rsid w:val="00FB770D"/>
    <w:rsid w:val="00FC6E8F"/>
    <w:rsid w:val="00FD1472"/>
    <w:rsid w:val="00FD4EF2"/>
    <w:rsid w:val="00FE4691"/>
    <w:rsid w:val="00FE7183"/>
    <w:rsid w:val="00FF4374"/>
    <w:rsid w:val="00FF70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silver,#ddd,#333"/>
    </o:shapedefaults>
    <o:shapelayout v:ext="edit">
      <o:idmap v:ext="edit" data="2"/>
    </o:shapelayout>
  </w:shapeDefaults>
  <w:decimalSymbol w:val="."/>
  <w:listSeparator w:val=","/>
  <w14:docId w14:val="70BDEC52"/>
  <w15:docId w15:val="{D080D2F5-56EC-4D36-A33F-8EA6F753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Calibri" w:hAnsi="Georgia"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7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ockburgn Normal Paragraph Text"/>
    <w:qFormat/>
    <w:rsid w:val="005337D0"/>
    <w:pPr>
      <w:spacing w:after="240"/>
    </w:pPr>
    <w:rPr>
      <w:rFonts w:eastAsia="Georgia"/>
      <w:sz w:val="22"/>
      <w:szCs w:val="22"/>
      <w:lang w:eastAsia="en-US"/>
    </w:rPr>
  </w:style>
  <w:style w:type="paragraph" w:styleId="Heading1">
    <w:name w:val="heading 1"/>
    <w:basedOn w:val="Normal"/>
    <w:next w:val="Normal"/>
    <w:link w:val="Heading1Char"/>
    <w:uiPriority w:val="9"/>
    <w:semiHidden/>
    <w:rsid w:val="001D025C"/>
    <w:pPr>
      <w:keepNext/>
      <w:outlineLvl w:val="0"/>
    </w:pPr>
    <w:rPr>
      <w:rFonts w:eastAsia="Times New Roman"/>
      <w:b/>
      <w:bCs/>
      <w:color w:val="333333"/>
      <w:kern w:val="32"/>
      <w:szCs w:val="32"/>
    </w:rPr>
  </w:style>
  <w:style w:type="paragraph" w:styleId="Heading2">
    <w:name w:val="heading 2"/>
    <w:aliases w:val="Chapter Sub-Heading"/>
    <w:basedOn w:val="Normal"/>
    <w:next w:val="Normal"/>
    <w:link w:val="Heading2Char"/>
    <w:uiPriority w:val="9"/>
    <w:semiHidden/>
    <w:rsid w:val="001D025C"/>
    <w:pPr>
      <w:keepNext/>
      <w:numPr>
        <w:ilvl w:val="1"/>
        <w:numId w:val="1"/>
      </w:numPr>
      <w:spacing w:before="120"/>
      <w:outlineLvl w:val="1"/>
    </w:pPr>
    <w:rPr>
      <w:rFonts w:eastAsia="Times New Roman"/>
      <w:b/>
      <w:bCs/>
      <w:iCs/>
      <w:color w:val="333333"/>
      <w:szCs w:val="28"/>
    </w:rPr>
  </w:style>
  <w:style w:type="paragraph" w:styleId="Heading3">
    <w:name w:val="heading 3"/>
    <w:basedOn w:val="Normal"/>
    <w:next w:val="Normal"/>
    <w:link w:val="Heading3Char"/>
    <w:uiPriority w:val="9"/>
    <w:semiHidden/>
    <w:rsid w:val="001D025C"/>
    <w:pPr>
      <w:keepNext/>
      <w:numPr>
        <w:ilvl w:val="2"/>
        <w:numId w:val="1"/>
      </w:numPr>
      <w:spacing w:before="240" w:after="60"/>
      <w:outlineLvl w:val="2"/>
    </w:pPr>
    <w:rPr>
      <w:rFonts w:eastAsia="Times New Roman"/>
      <w:b/>
      <w:bCs/>
      <w:color w:val="333333"/>
      <w:sz w:val="26"/>
      <w:szCs w:val="26"/>
    </w:rPr>
  </w:style>
  <w:style w:type="paragraph" w:styleId="Heading4">
    <w:name w:val="heading 4"/>
    <w:basedOn w:val="Normal"/>
    <w:next w:val="Normal"/>
    <w:link w:val="Heading4Char"/>
    <w:uiPriority w:val="9"/>
    <w:semiHidden/>
    <w:rsid w:val="001D025C"/>
    <w:pPr>
      <w:keepNext/>
      <w:numPr>
        <w:ilvl w:val="3"/>
        <w:numId w:val="1"/>
      </w:numPr>
      <w:spacing w:before="240" w:after="60"/>
      <w:outlineLvl w:val="3"/>
    </w:pPr>
    <w:rPr>
      <w:rFonts w:eastAsia="Times New Roman"/>
      <w:b/>
      <w:bCs/>
      <w:color w:val="333333"/>
      <w:sz w:val="28"/>
      <w:szCs w:val="28"/>
    </w:rPr>
  </w:style>
  <w:style w:type="paragraph" w:styleId="Heading5">
    <w:name w:val="heading 5"/>
    <w:basedOn w:val="Normal"/>
    <w:next w:val="Normal"/>
    <w:link w:val="Heading5Char"/>
    <w:uiPriority w:val="9"/>
    <w:semiHidden/>
    <w:rsid w:val="001D025C"/>
    <w:pPr>
      <w:numPr>
        <w:ilvl w:val="4"/>
        <w:numId w:val="1"/>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rsid w:val="001D025C"/>
    <w:pPr>
      <w:numPr>
        <w:ilvl w:val="5"/>
        <w:numId w:val="1"/>
      </w:numPr>
      <w:spacing w:before="240" w:after="60"/>
      <w:outlineLvl w:val="5"/>
    </w:pPr>
    <w:rPr>
      <w:rFonts w:ascii="Calibri" w:eastAsia="Times New Roman" w:hAnsi="Calibri"/>
      <w:b/>
      <w:bCs/>
    </w:rPr>
  </w:style>
  <w:style w:type="paragraph" w:styleId="Heading7">
    <w:name w:val="heading 7"/>
    <w:basedOn w:val="Normal"/>
    <w:next w:val="Normal"/>
    <w:link w:val="Heading7Char"/>
    <w:uiPriority w:val="9"/>
    <w:semiHidden/>
    <w:rsid w:val="001D025C"/>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rsid w:val="001D025C"/>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rsid w:val="001D025C"/>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1D025C"/>
    <w:rPr>
      <w:rFonts w:eastAsia="Times New Roman"/>
      <w:b/>
      <w:bCs/>
      <w:color w:val="333333"/>
      <w:kern w:val="32"/>
      <w:szCs w:val="32"/>
      <w:lang w:eastAsia="en-US"/>
    </w:rPr>
  </w:style>
  <w:style w:type="character" w:customStyle="1" w:styleId="Heading2Char">
    <w:name w:val="Heading 2 Char"/>
    <w:aliases w:val="Chapter Sub-Heading Char"/>
    <w:link w:val="Heading2"/>
    <w:uiPriority w:val="9"/>
    <w:semiHidden/>
    <w:rsid w:val="001D025C"/>
    <w:rPr>
      <w:rFonts w:eastAsia="Times New Roman"/>
      <w:b/>
      <w:bCs/>
      <w:iCs/>
      <w:color w:val="333333"/>
      <w:sz w:val="22"/>
      <w:szCs w:val="28"/>
      <w:lang w:eastAsia="en-US"/>
    </w:rPr>
  </w:style>
  <w:style w:type="character" w:customStyle="1" w:styleId="Heading3Char">
    <w:name w:val="Heading 3 Char"/>
    <w:link w:val="Heading3"/>
    <w:uiPriority w:val="9"/>
    <w:semiHidden/>
    <w:rsid w:val="001D025C"/>
    <w:rPr>
      <w:rFonts w:eastAsia="Times New Roman"/>
      <w:b/>
      <w:bCs/>
      <w:color w:val="333333"/>
      <w:sz w:val="26"/>
      <w:szCs w:val="26"/>
      <w:lang w:eastAsia="en-US"/>
    </w:rPr>
  </w:style>
  <w:style w:type="character" w:customStyle="1" w:styleId="Heading4Char">
    <w:name w:val="Heading 4 Char"/>
    <w:link w:val="Heading4"/>
    <w:uiPriority w:val="9"/>
    <w:semiHidden/>
    <w:rsid w:val="001D025C"/>
    <w:rPr>
      <w:rFonts w:eastAsia="Times New Roman"/>
      <w:b/>
      <w:bCs/>
      <w:color w:val="333333"/>
      <w:sz w:val="28"/>
      <w:szCs w:val="28"/>
      <w:lang w:eastAsia="en-US"/>
    </w:rPr>
  </w:style>
  <w:style w:type="character" w:customStyle="1" w:styleId="Heading5Char">
    <w:name w:val="Heading 5 Char"/>
    <w:link w:val="Heading5"/>
    <w:uiPriority w:val="9"/>
    <w:semiHidden/>
    <w:rsid w:val="001D025C"/>
    <w:rPr>
      <w:rFonts w:eastAsia="Times New Roman"/>
      <w:b/>
      <w:bCs/>
      <w:i/>
      <w:iCs/>
      <w:sz w:val="26"/>
      <w:szCs w:val="26"/>
      <w:lang w:eastAsia="en-US"/>
    </w:rPr>
  </w:style>
  <w:style w:type="character" w:customStyle="1" w:styleId="Heading6Char">
    <w:name w:val="Heading 6 Char"/>
    <w:link w:val="Heading6"/>
    <w:uiPriority w:val="9"/>
    <w:semiHidden/>
    <w:rsid w:val="001D025C"/>
    <w:rPr>
      <w:rFonts w:ascii="Calibri" w:eastAsia="Times New Roman" w:hAnsi="Calibri"/>
      <w:b/>
      <w:bCs/>
      <w:sz w:val="22"/>
      <w:szCs w:val="22"/>
      <w:lang w:eastAsia="en-US"/>
    </w:rPr>
  </w:style>
  <w:style w:type="character" w:customStyle="1" w:styleId="Heading7Char">
    <w:name w:val="Heading 7 Char"/>
    <w:link w:val="Heading7"/>
    <w:uiPriority w:val="9"/>
    <w:semiHidden/>
    <w:rsid w:val="001D025C"/>
    <w:rPr>
      <w:rFonts w:ascii="Calibri" w:eastAsia="Times New Roman" w:hAnsi="Calibri"/>
      <w:sz w:val="24"/>
      <w:szCs w:val="24"/>
      <w:lang w:eastAsia="en-US"/>
    </w:rPr>
  </w:style>
  <w:style w:type="character" w:customStyle="1" w:styleId="Heading8Char">
    <w:name w:val="Heading 8 Char"/>
    <w:link w:val="Heading8"/>
    <w:uiPriority w:val="9"/>
    <w:semiHidden/>
    <w:rsid w:val="001D025C"/>
    <w:rPr>
      <w:rFonts w:ascii="Calibri" w:eastAsia="Times New Roman" w:hAnsi="Calibri"/>
      <w:i/>
      <w:iCs/>
      <w:sz w:val="24"/>
      <w:szCs w:val="24"/>
      <w:lang w:eastAsia="en-US"/>
    </w:rPr>
  </w:style>
  <w:style w:type="character" w:customStyle="1" w:styleId="Heading9Char">
    <w:name w:val="Heading 9 Char"/>
    <w:link w:val="Heading9"/>
    <w:uiPriority w:val="9"/>
    <w:semiHidden/>
    <w:rsid w:val="001D025C"/>
    <w:rPr>
      <w:rFonts w:ascii="Cambria" w:eastAsia="Times New Roman" w:hAnsi="Cambria"/>
      <w:sz w:val="22"/>
      <w:szCs w:val="22"/>
      <w:lang w:eastAsia="en-US"/>
    </w:rPr>
  </w:style>
  <w:style w:type="paragraph" w:customStyle="1" w:styleId="RockburnHeadingLevel1">
    <w:name w:val="Rockburn Heading Level 1"/>
    <w:basedOn w:val="IODPARCFrontCoverFinalDraftReport"/>
    <w:next w:val="Normal"/>
    <w:link w:val="RockburnHeadingLevel1Char"/>
    <w:qFormat/>
    <w:rsid w:val="004039C5"/>
    <w:pPr>
      <w:spacing w:before="120"/>
      <w:outlineLvl w:val="0"/>
    </w:pPr>
    <w:rPr>
      <w:rFonts w:cs="Arial"/>
      <w:bCs w:val="0"/>
      <w:szCs w:val="24"/>
      <w:lang w:eastAsia="en-GB"/>
    </w:rPr>
  </w:style>
  <w:style w:type="character" w:customStyle="1" w:styleId="RockburnHeadingLevel1Char">
    <w:name w:val="Rockburn Heading Level 1 Char"/>
    <w:link w:val="RockburnHeadingLevel1"/>
    <w:rsid w:val="004039C5"/>
    <w:rPr>
      <w:rFonts w:eastAsia="Times New Roman" w:cs="Arial"/>
      <w:color w:val="333333"/>
      <w:kern w:val="28"/>
      <w:sz w:val="48"/>
      <w:szCs w:val="24"/>
      <w:lang w:eastAsia="en-GB"/>
    </w:rPr>
  </w:style>
  <w:style w:type="paragraph" w:styleId="Header">
    <w:name w:val="header"/>
    <w:basedOn w:val="Normal"/>
    <w:link w:val="HeaderChar"/>
    <w:uiPriority w:val="99"/>
    <w:unhideWhenUsed/>
    <w:rsid w:val="001D025C"/>
    <w:pPr>
      <w:tabs>
        <w:tab w:val="center" w:pos="4513"/>
        <w:tab w:val="right" w:pos="9026"/>
      </w:tabs>
    </w:pPr>
  </w:style>
  <w:style w:type="character" w:customStyle="1" w:styleId="HeaderChar">
    <w:name w:val="Header Char"/>
    <w:link w:val="Header"/>
    <w:uiPriority w:val="99"/>
    <w:rsid w:val="001D025C"/>
    <w:rPr>
      <w:rFonts w:eastAsia="Georgia"/>
      <w:lang w:eastAsia="en-US"/>
    </w:rPr>
  </w:style>
  <w:style w:type="table" w:styleId="TableGrid">
    <w:name w:val="Table Grid"/>
    <w:basedOn w:val="TableNormal"/>
    <w:uiPriority w:val="59"/>
    <w:rsid w:val="00D54A63"/>
    <w:tblPr>
      <w:tblBorders>
        <w:top w:val="single" w:sz="12" w:space="0" w:color="CCCC00"/>
        <w:left w:val="single" w:sz="12" w:space="0" w:color="CCCC00"/>
        <w:bottom w:val="single" w:sz="12" w:space="0" w:color="CCCC00"/>
        <w:right w:val="single" w:sz="12" w:space="0" w:color="CCCC00"/>
        <w:insideH w:val="single" w:sz="12" w:space="0" w:color="CCCC00"/>
        <w:insideV w:val="single" w:sz="12" w:space="0" w:color="CCCC00"/>
      </w:tblBorders>
    </w:tblPr>
    <w:tblStylePr w:type="firstRow">
      <w:rPr>
        <w:rFonts w:ascii="Georgia" w:hAnsi="Georgia"/>
        <w:color w:val="FFFFFF"/>
        <w:sz w:val="22"/>
      </w:rPr>
      <w:tblPr/>
      <w:tcPr>
        <w:shd w:val="clear" w:color="auto" w:fill="666666"/>
      </w:tcPr>
    </w:tblStylePr>
  </w:style>
  <w:style w:type="paragraph" w:styleId="List">
    <w:name w:val="List"/>
    <w:aliases w:val="IOD PARC Numbered Paragraphs"/>
    <w:basedOn w:val="Normal"/>
    <w:link w:val="ListChar"/>
    <w:rsid w:val="001D025C"/>
    <w:pPr>
      <w:numPr>
        <w:numId w:val="2"/>
      </w:numPr>
    </w:pPr>
  </w:style>
  <w:style w:type="character" w:customStyle="1" w:styleId="ListChar">
    <w:name w:val="List Char"/>
    <w:aliases w:val="IOD PARC Numbered Paragraphs Char"/>
    <w:link w:val="List"/>
    <w:rsid w:val="001D025C"/>
    <w:rPr>
      <w:rFonts w:eastAsia="Georgia"/>
      <w:sz w:val="22"/>
      <w:szCs w:val="22"/>
      <w:lang w:eastAsia="en-US"/>
    </w:rPr>
  </w:style>
  <w:style w:type="paragraph" w:customStyle="1" w:styleId="FindingsList">
    <w:name w:val="Findings List"/>
    <w:basedOn w:val="List"/>
    <w:link w:val="FindingsListChar"/>
    <w:uiPriority w:val="79"/>
    <w:semiHidden/>
    <w:rsid w:val="001D025C"/>
    <w:pPr>
      <w:numPr>
        <w:numId w:val="3"/>
      </w:numPr>
    </w:pPr>
    <w:rPr>
      <w:rFonts w:cs="Georgia"/>
      <w:szCs w:val="24"/>
      <w:lang w:eastAsia="en-GB"/>
    </w:rPr>
  </w:style>
  <w:style w:type="character" w:customStyle="1" w:styleId="FindingsListChar">
    <w:name w:val="Findings List Char"/>
    <w:link w:val="FindingsList"/>
    <w:uiPriority w:val="79"/>
    <w:semiHidden/>
    <w:rsid w:val="001D025C"/>
    <w:rPr>
      <w:rFonts w:eastAsia="Georgia" w:cs="Georgia"/>
      <w:sz w:val="22"/>
      <w:szCs w:val="24"/>
      <w:lang w:eastAsia="en-GB"/>
    </w:rPr>
  </w:style>
  <w:style w:type="paragraph" w:customStyle="1" w:styleId="RockburnBullets">
    <w:name w:val="Rockburn Bullets"/>
    <w:basedOn w:val="Normal"/>
    <w:link w:val="RockburnBulletsChar"/>
    <w:uiPriority w:val="1"/>
    <w:qFormat/>
    <w:rsid w:val="007F01A4"/>
    <w:pPr>
      <w:numPr>
        <w:numId w:val="4"/>
      </w:numPr>
      <w:tabs>
        <w:tab w:val="left" w:pos="567"/>
        <w:tab w:val="left" w:pos="992"/>
      </w:tabs>
      <w:spacing w:after="120"/>
      <w:ind w:right="454"/>
    </w:pPr>
    <w:rPr>
      <w:rFonts w:eastAsia="Times New Roman" w:cs="Arial"/>
      <w:szCs w:val="24"/>
      <w:lang w:eastAsia="en-GB"/>
    </w:rPr>
  </w:style>
  <w:style w:type="character" w:customStyle="1" w:styleId="RockburnBulletsChar">
    <w:name w:val="Rockburn Bullets Char"/>
    <w:link w:val="RockburnBullets"/>
    <w:uiPriority w:val="1"/>
    <w:rsid w:val="007F01A4"/>
    <w:rPr>
      <w:rFonts w:eastAsia="Times New Roman" w:cs="Arial"/>
      <w:sz w:val="22"/>
      <w:szCs w:val="24"/>
      <w:lang w:eastAsia="en-GB"/>
    </w:rPr>
  </w:style>
  <w:style w:type="paragraph" w:styleId="Footer">
    <w:name w:val="footer"/>
    <w:basedOn w:val="Normal"/>
    <w:link w:val="FooterChar"/>
    <w:uiPriority w:val="99"/>
    <w:unhideWhenUsed/>
    <w:rsid w:val="001D025C"/>
    <w:pPr>
      <w:tabs>
        <w:tab w:val="center" w:pos="4513"/>
        <w:tab w:val="right" w:pos="9026"/>
      </w:tabs>
    </w:pPr>
  </w:style>
  <w:style w:type="character" w:customStyle="1" w:styleId="FooterChar">
    <w:name w:val="Footer Char"/>
    <w:link w:val="Footer"/>
    <w:uiPriority w:val="99"/>
    <w:rsid w:val="001D025C"/>
    <w:rPr>
      <w:rFonts w:eastAsia="Georgia"/>
      <w:lang w:eastAsia="en-US"/>
    </w:rPr>
  </w:style>
  <w:style w:type="paragraph" w:styleId="FootnoteText">
    <w:name w:val="footnote text"/>
    <w:aliases w:val="IOD PARC Footnote Text"/>
    <w:basedOn w:val="Normal"/>
    <w:link w:val="FootnoteTextChar"/>
    <w:uiPriority w:val="99"/>
    <w:rsid w:val="001D025C"/>
    <w:pPr>
      <w:spacing w:after="0"/>
    </w:pPr>
    <w:rPr>
      <w:sz w:val="15"/>
      <w:szCs w:val="20"/>
    </w:rPr>
  </w:style>
  <w:style w:type="character" w:customStyle="1" w:styleId="FootnoteTextChar">
    <w:name w:val="Footnote Text Char"/>
    <w:aliases w:val="IOD PARC Footnote Text Char"/>
    <w:link w:val="FootnoteText"/>
    <w:uiPriority w:val="99"/>
    <w:rsid w:val="001D025C"/>
    <w:rPr>
      <w:rFonts w:eastAsia="Georgia"/>
      <w:sz w:val="15"/>
      <w:szCs w:val="20"/>
      <w:lang w:eastAsia="en-US"/>
    </w:rPr>
  </w:style>
  <w:style w:type="character" w:styleId="FootnoteReference">
    <w:name w:val="footnote reference"/>
    <w:uiPriority w:val="99"/>
    <w:semiHidden/>
    <w:unhideWhenUsed/>
    <w:rsid w:val="001D025C"/>
    <w:rPr>
      <w:vertAlign w:val="superscript"/>
    </w:rPr>
  </w:style>
  <w:style w:type="character" w:styleId="Hyperlink">
    <w:name w:val="Hyperlink"/>
    <w:uiPriority w:val="99"/>
    <w:rsid w:val="001D025C"/>
    <w:rPr>
      <w:rFonts w:ascii="Georgia" w:hAnsi="Georgia"/>
      <w:color w:val="0000FF"/>
      <w:sz w:val="22"/>
      <w:u w:val="single"/>
    </w:rPr>
  </w:style>
  <w:style w:type="character" w:styleId="LineNumber">
    <w:name w:val="line number"/>
    <w:basedOn w:val="DefaultParagraphFont"/>
    <w:uiPriority w:val="99"/>
    <w:semiHidden/>
    <w:unhideWhenUsed/>
    <w:rsid w:val="001D025C"/>
  </w:style>
  <w:style w:type="paragraph" w:styleId="TOC1">
    <w:name w:val="toc 1"/>
    <w:basedOn w:val="Normal"/>
    <w:next w:val="Normal"/>
    <w:autoRedefine/>
    <w:uiPriority w:val="39"/>
    <w:rsid w:val="001D025C"/>
    <w:pPr>
      <w:tabs>
        <w:tab w:val="left" w:pos="8000"/>
      </w:tabs>
    </w:pPr>
    <w:rPr>
      <w:rFonts w:cs="Georgia"/>
      <w:noProof/>
      <w:color w:val="000000"/>
    </w:rPr>
  </w:style>
  <w:style w:type="paragraph" w:styleId="TOC2">
    <w:name w:val="toc 2"/>
    <w:basedOn w:val="Normal"/>
    <w:next w:val="Normal"/>
    <w:autoRedefine/>
    <w:uiPriority w:val="39"/>
    <w:rsid w:val="001D025C"/>
    <w:pPr>
      <w:tabs>
        <w:tab w:val="left" w:pos="400"/>
        <w:tab w:val="left" w:pos="600"/>
        <w:tab w:val="left" w:pos="1000"/>
        <w:tab w:val="left" w:pos="8000"/>
        <w:tab w:val="right" w:pos="8580"/>
      </w:tabs>
      <w:ind w:left="400"/>
    </w:pPr>
  </w:style>
  <w:style w:type="character" w:styleId="CommentReference">
    <w:name w:val="annotation reference"/>
    <w:semiHidden/>
    <w:rsid w:val="001D025C"/>
    <w:rPr>
      <w:sz w:val="16"/>
      <w:szCs w:val="16"/>
    </w:rPr>
  </w:style>
  <w:style w:type="paragraph" w:styleId="CommentText">
    <w:name w:val="annotation text"/>
    <w:basedOn w:val="Normal"/>
    <w:semiHidden/>
    <w:rsid w:val="001D025C"/>
    <w:rPr>
      <w:szCs w:val="20"/>
    </w:rPr>
  </w:style>
  <w:style w:type="paragraph" w:styleId="CommentSubject">
    <w:name w:val="annotation subject"/>
    <w:basedOn w:val="CommentText"/>
    <w:next w:val="CommentText"/>
    <w:semiHidden/>
    <w:rsid w:val="001D025C"/>
    <w:rPr>
      <w:b/>
      <w:bCs/>
    </w:rPr>
  </w:style>
  <w:style w:type="paragraph" w:styleId="BalloonText">
    <w:name w:val="Balloon Text"/>
    <w:basedOn w:val="Normal"/>
    <w:semiHidden/>
    <w:rsid w:val="001D025C"/>
    <w:rPr>
      <w:rFonts w:ascii="Tahoma" w:hAnsi="Tahoma" w:cs="Tahoma"/>
      <w:sz w:val="16"/>
      <w:szCs w:val="16"/>
    </w:rPr>
  </w:style>
  <w:style w:type="paragraph" w:customStyle="1" w:styleId="RockburnHeadingLevel2">
    <w:name w:val="Rockburn Heading Level 2"/>
    <w:basedOn w:val="RockburnHeadingLevel1"/>
    <w:next w:val="Normal"/>
    <w:link w:val="RockburnHeadingLevel2Char"/>
    <w:qFormat/>
    <w:rsid w:val="001D025C"/>
    <w:pPr>
      <w:spacing w:after="0" w:line="360" w:lineRule="auto"/>
      <w:outlineLvl w:val="1"/>
    </w:pPr>
    <w:rPr>
      <w:sz w:val="28"/>
    </w:rPr>
  </w:style>
  <w:style w:type="character" w:customStyle="1" w:styleId="RockburnHeadingLevel2Char">
    <w:name w:val="Rockburn Heading Level 2 Char"/>
    <w:link w:val="RockburnHeadingLevel2"/>
    <w:rsid w:val="001D025C"/>
    <w:rPr>
      <w:rFonts w:eastAsia="Times New Roman" w:cs="Arial"/>
      <w:color w:val="333333"/>
      <w:kern w:val="28"/>
      <w:sz w:val="28"/>
      <w:szCs w:val="24"/>
      <w:lang w:eastAsia="en-GB"/>
    </w:rPr>
  </w:style>
  <w:style w:type="paragraph" w:customStyle="1" w:styleId="RockburnHeadingLevel3">
    <w:name w:val="Rockburn Heading Level 3"/>
    <w:basedOn w:val="Normal"/>
    <w:link w:val="RockburnHeadingLevel3Char"/>
    <w:qFormat/>
    <w:rsid w:val="001D025C"/>
    <w:pPr>
      <w:spacing w:before="120" w:after="120"/>
    </w:pPr>
    <w:rPr>
      <w:rFonts w:eastAsia="Times New Roman" w:cs="Arial"/>
      <w:bCs/>
      <w:i/>
      <w:color w:val="333333"/>
      <w:sz w:val="24"/>
      <w:szCs w:val="20"/>
      <w:lang w:eastAsia="en-GB"/>
    </w:rPr>
  </w:style>
  <w:style w:type="character" w:customStyle="1" w:styleId="RockburnHeadingLevel3Char">
    <w:name w:val="Rockburn Heading Level 3 Char"/>
    <w:link w:val="RockburnHeadingLevel3"/>
    <w:rsid w:val="001D025C"/>
    <w:rPr>
      <w:rFonts w:eastAsia="Times New Roman" w:cs="Arial"/>
      <w:bCs/>
      <w:i/>
      <w:color w:val="333333"/>
      <w:sz w:val="24"/>
      <w:szCs w:val="20"/>
      <w:lang w:eastAsia="en-GB"/>
    </w:rPr>
  </w:style>
  <w:style w:type="character" w:customStyle="1" w:styleId="IODPARCWhiteTableheadingsongraybkgd">
    <w:name w:val="IOD PARC White Table headings on gray bkgd"/>
    <w:rsid w:val="001D025C"/>
    <w:rPr>
      <w:rFonts w:ascii="Georgia" w:hAnsi="Georgia"/>
      <w:sz w:val="22"/>
    </w:rPr>
  </w:style>
  <w:style w:type="paragraph" w:customStyle="1" w:styleId="IODPARCHeadingFrontCoverandContents">
    <w:name w:val="IOD PARC Heading Front Cover and Contents"/>
    <w:basedOn w:val="Normal"/>
    <w:next w:val="IODPARCSubtitleonfrontcover"/>
    <w:rsid w:val="001D025C"/>
    <w:pPr>
      <w:spacing w:before="100" w:beforeAutospacing="1"/>
    </w:pPr>
    <w:rPr>
      <w:rFonts w:eastAsia="Times New Roman"/>
      <w:color w:val="333333"/>
      <w:sz w:val="48"/>
      <w:szCs w:val="20"/>
    </w:rPr>
  </w:style>
  <w:style w:type="paragraph" w:customStyle="1" w:styleId="IODPARCSubtitleonfrontcover">
    <w:name w:val="IOD PARC Subtitle on front cover"/>
    <w:basedOn w:val="Normal"/>
    <w:next w:val="Normal"/>
    <w:rsid w:val="001D025C"/>
    <w:pPr>
      <w:spacing w:after="480"/>
    </w:pPr>
    <w:rPr>
      <w:rFonts w:eastAsia="Times New Roman"/>
      <w:color w:val="333333"/>
      <w:kern w:val="28"/>
      <w:sz w:val="28"/>
      <w:szCs w:val="32"/>
    </w:rPr>
  </w:style>
  <w:style w:type="character" w:styleId="PageNumber">
    <w:name w:val="page number"/>
    <w:aliases w:val="IOD PARC Page Number"/>
    <w:rsid w:val="001D025C"/>
    <w:rPr>
      <w:rFonts w:ascii="Georgia" w:hAnsi="Georgia"/>
      <w:sz w:val="18"/>
    </w:rPr>
  </w:style>
  <w:style w:type="paragraph" w:customStyle="1" w:styleId="IODPARCFrontCoverFinalDraftReport">
    <w:name w:val="IOD PARC Front Cover Final/Draft Report"/>
    <w:basedOn w:val="Normal"/>
    <w:next w:val="Normal"/>
    <w:link w:val="IODPARCFrontCoverFinalDraftReportChar"/>
    <w:rsid w:val="001D025C"/>
    <w:pPr>
      <w:spacing w:after="480"/>
    </w:pPr>
    <w:rPr>
      <w:rFonts w:eastAsia="Times New Roman"/>
      <w:bCs/>
      <w:color w:val="333333"/>
      <w:kern w:val="28"/>
      <w:sz w:val="48"/>
      <w:szCs w:val="32"/>
    </w:rPr>
  </w:style>
  <w:style w:type="character" w:customStyle="1" w:styleId="IODPARCFrontCoverFinalDraftReportChar">
    <w:name w:val="IOD PARC Front Cover Final/Draft Report Char"/>
    <w:link w:val="IODPARCFrontCoverFinalDraftReport"/>
    <w:rsid w:val="001D025C"/>
    <w:rPr>
      <w:rFonts w:eastAsia="Times New Roman"/>
      <w:bCs/>
      <w:color w:val="333333"/>
      <w:kern w:val="28"/>
      <w:sz w:val="48"/>
      <w:szCs w:val="32"/>
      <w:lang w:eastAsia="en-US"/>
    </w:rPr>
  </w:style>
  <w:style w:type="table" w:customStyle="1" w:styleId="Style1">
    <w:name w:val="Style1"/>
    <w:basedOn w:val="TableNormal"/>
    <w:uiPriority w:val="99"/>
    <w:qFormat/>
    <w:rsid w:val="001D025C"/>
    <w:tblPr/>
  </w:style>
  <w:style w:type="table" w:customStyle="1" w:styleId="Style2">
    <w:name w:val="Style2"/>
    <w:basedOn w:val="TableNormal"/>
    <w:uiPriority w:val="99"/>
    <w:qFormat/>
    <w:rsid w:val="001D025C"/>
    <w:tblPr/>
  </w:style>
  <w:style w:type="table" w:customStyle="1" w:styleId="Style3">
    <w:name w:val="Style3"/>
    <w:basedOn w:val="TableNormal"/>
    <w:uiPriority w:val="99"/>
    <w:qFormat/>
    <w:rsid w:val="001D025C"/>
    <w:tblPr/>
    <w:tblStylePr w:type="firstRow">
      <w:rPr>
        <w:rFonts w:ascii="Georgia" w:hAnsi="Georgia"/>
        <w:color w:val="FFFFFF"/>
        <w:sz w:val="22"/>
      </w:rPr>
      <w:tblPr/>
      <w:tcPr>
        <w:tcBorders>
          <w:top w:val="single" w:sz="4" w:space="0" w:color="CCCC00"/>
          <w:left w:val="single" w:sz="4" w:space="0" w:color="CCCC00"/>
          <w:bottom w:val="single" w:sz="4" w:space="0" w:color="CCCC00"/>
          <w:right w:val="single" w:sz="4" w:space="0" w:color="CCCC00"/>
          <w:insideH w:val="single" w:sz="4" w:space="0" w:color="CCCC00"/>
          <w:insideV w:val="single" w:sz="4" w:space="0" w:color="CCCC00"/>
        </w:tcBorders>
        <w:shd w:val="clear" w:color="auto" w:fill="666666"/>
      </w:tcPr>
    </w:tblStylePr>
  </w:style>
  <w:style w:type="table" w:customStyle="1" w:styleId="LightList1">
    <w:name w:val="Light List1"/>
    <w:basedOn w:val="TableNormal"/>
    <w:uiPriority w:val="61"/>
    <w:rsid w:val="001D025C"/>
    <w:tblPr>
      <w:tblStyleRowBandSize w:val="1"/>
      <w:tblStyleColBandSize w:val="1"/>
      <w:tblBorders>
        <w:top w:val="single" w:sz="4" w:space="0" w:color="CCCC00"/>
        <w:left w:val="single" w:sz="4" w:space="0" w:color="CCCC00"/>
        <w:bottom w:val="single" w:sz="4" w:space="0" w:color="CCCC00"/>
        <w:right w:val="single" w:sz="4" w:space="0" w:color="CCCC00"/>
        <w:insideH w:val="single" w:sz="6" w:space="0" w:color="CCCC00"/>
        <w:insideV w:val="single" w:sz="6" w:space="0" w:color="CCCC00"/>
      </w:tblBorders>
    </w:tblPr>
    <w:tcPr>
      <w:shd w:val="clear" w:color="auto" w:fill="auto"/>
    </w:tcPr>
    <w:tblStylePr w:type="firstRow">
      <w:pPr>
        <w:spacing w:before="0" w:after="0" w:line="240" w:lineRule="auto"/>
      </w:pPr>
      <w:rPr>
        <w:rFonts w:ascii="Georgia" w:hAnsi="Georgia"/>
        <w:b w:val="0"/>
        <w:bCs/>
        <w:color w:val="FFFFFF"/>
        <w:sz w:val="22"/>
      </w:rPr>
      <w:tblPr/>
      <w:tcPr>
        <w:tcBorders>
          <w:top w:val="single" w:sz="4" w:space="0" w:color="CCCC00"/>
          <w:left w:val="single" w:sz="4" w:space="0" w:color="CCCC00"/>
          <w:bottom w:val="single" w:sz="4" w:space="0" w:color="CCCC00"/>
          <w:right w:val="single" w:sz="4" w:space="0" w:color="CCCC00"/>
          <w:insideH w:val="single" w:sz="4" w:space="0" w:color="CCCC00"/>
          <w:insideV w:val="single" w:sz="4" w:space="0" w:color="CCCC00"/>
        </w:tcBorders>
        <w:shd w:val="clear" w:color="auto" w:fill="666666"/>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itle">
    <w:name w:val="Title"/>
    <w:basedOn w:val="Normal"/>
    <w:next w:val="Normal"/>
    <w:link w:val="TitleChar"/>
    <w:qFormat/>
    <w:rsid w:val="001D025C"/>
    <w:pPr>
      <w:spacing w:before="240" w:after="60"/>
      <w:jc w:val="center"/>
      <w:outlineLvl w:val="0"/>
    </w:pPr>
    <w:rPr>
      <w:rFonts w:ascii="Cambria" w:eastAsia="MS Gothic" w:hAnsi="Cambria"/>
      <w:b/>
      <w:bCs/>
      <w:kern w:val="28"/>
      <w:sz w:val="32"/>
      <w:szCs w:val="32"/>
    </w:rPr>
  </w:style>
  <w:style w:type="character" w:customStyle="1" w:styleId="TitleChar">
    <w:name w:val="Title Char"/>
    <w:link w:val="Title"/>
    <w:rsid w:val="001D025C"/>
    <w:rPr>
      <w:rFonts w:ascii="Cambria" w:eastAsia="MS Gothic" w:hAnsi="Cambria" w:cs="Times New Roman"/>
      <w:b/>
      <w:bCs/>
      <w:kern w:val="28"/>
      <w:sz w:val="32"/>
      <w:szCs w:val="32"/>
      <w:lang w:eastAsia="en-US"/>
    </w:rPr>
  </w:style>
  <w:style w:type="paragraph" w:customStyle="1" w:styleId="IODPARCFinalDraftReport">
    <w:name w:val="IOD PARC Final/Draft Report"/>
    <w:basedOn w:val="Title"/>
    <w:next w:val="Normal"/>
    <w:rsid w:val="001D025C"/>
    <w:pPr>
      <w:spacing w:before="0" w:after="480"/>
      <w:jc w:val="left"/>
    </w:pPr>
    <w:rPr>
      <w:rFonts w:ascii="Georgia" w:eastAsia="Times New Roman" w:hAnsi="Georgia"/>
      <w:b w:val="0"/>
      <w:color w:val="333333"/>
      <w:sz w:val="48"/>
    </w:rPr>
  </w:style>
  <w:style w:type="paragraph" w:customStyle="1" w:styleId="IODPARCFrontCoverTitleandContentsheading">
    <w:name w:val="IOD PARC Front Cover Title and Contents heading"/>
    <w:basedOn w:val="Normal"/>
    <w:next w:val="IODPARCSubtitleonfrontcover"/>
    <w:rsid w:val="001D025C"/>
    <w:pPr>
      <w:spacing w:before="240"/>
    </w:pPr>
    <w:rPr>
      <w:rFonts w:eastAsia="Times New Roman"/>
      <w:color w:val="333333"/>
      <w:sz w:val="48"/>
      <w:szCs w:val="20"/>
    </w:rPr>
  </w:style>
  <w:style w:type="numbering" w:customStyle="1" w:styleId="IODPARCBulletLevel2">
    <w:name w:val="IOD PARC Bullet Level 2"/>
    <w:basedOn w:val="NoList"/>
    <w:rsid w:val="001D025C"/>
    <w:pPr>
      <w:numPr>
        <w:numId w:val="6"/>
      </w:numPr>
    </w:pPr>
  </w:style>
  <w:style w:type="numbering" w:customStyle="1" w:styleId="IODPARCBulletLevel1">
    <w:name w:val="IOD PARC Bullet Level 1"/>
    <w:basedOn w:val="NoList"/>
    <w:rsid w:val="001D025C"/>
    <w:pPr>
      <w:numPr>
        <w:numId w:val="7"/>
      </w:numPr>
    </w:pPr>
  </w:style>
  <w:style w:type="character" w:customStyle="1" w:styleId="A2">
    <w:name w:val="A2"/>
    <w:uiPriority w:val="99"/>
    <w:rsid w:val="001D025C"/>
    <w:rPr>
      <w:rFonts w:cs="Georgia"/>
      <w:color w:val="000000"/>
      <w:sz w:val="18"/>
      <w:szCs w:val="18"/>
    </w:rPr>
  </w:style>
  <w:style w:type="numbering" w:customStyle="1" w:styleId="IODPARCOutlinenumbered">
    <w:name w:val="IOD PARC Outline numbered"/>
    <w:basedOn w:val="NoList"/>
    <w:rsid w:val="001D025C"/>
    <w:pPr>
      <w:numPr>
        <w:numId w:val="5"/>
      </w:numPr>
    </w:pPr>
  </w:style>
  <w:style w:type="paragraph" w:customStyle="1" w:styleId="RockburnTableText">
    <w:name w:val="Rockburn Table Text"/>
    <w:basedOn w:val="Normal"/>
    <w:qFormat/>
    <w:rsid w:val="00127802"/>
    <w:pPr>
      <w:spacing w:after="0"/>
    </w:pPr>
  </w:style>
  <w:style w:type="paragraph" w:customStyle="1" w:styleId="RockburnTabletext0">
    <w:name w:val="Rockburn Table text"/>
    <w:basedOn w:val="Normal"/>
    <w:qFormat/>
    <w:rsid w:val="00B668F4"/>
    <w:pPr>
      <w:spacing w:after="0"/>
      <w:contextualSpacing/>
    </w:pPr>
  </w:style>
  <w:style w:type="paragraph" w:styleId="ListParagraph">
    <w:name w:val="List Paragraph"/>
    <w:aliases w:val="Bullets Paragraph,Scriptoria bullet points,Dot pt,No Spacing1,List Paragraph Char Char Char,Indicator Text,List Paragraph1,Numbered Para 1,List Paragraph12,Bullet Points,MAIN CONTENT"/>
    <w:basedOn w:val="Normal"/>
    <w:link w:val="ListParagraphChar"/>
    <w:uiPriority w:val="34"/>
    <w:qFormat/>
    <w:rsid w:val="00B668F4"/>
    <w:pPr>
      <w:spacing w:after="0"/>
      <w:ind w:left="720"/>
      <w:contextualSpacing/>
    </w:pPr>
    <w:rPr>
      <w:rFonts w:ascii="Cambria" w:eastAsia="MS Mincho" w:hAnsi="Cambria"/>
      <w:sz w:val="24"/>
      <w:szCs w:val="24"/>
      <w:lang w:val="en-US"/>
    </w:rPr>
  </w:style>
  <w:style w:type="character" w:customStyle="1" w:styleId="ListParagraphChar">
    <w:name w:val="List Paragraph Char"/>
    <w:aliases w:val="Bullets Paragraph Char,Scriptoria bullet points Char,Dot pt Char,No Spacing1 Char,List Paragraph Char Char Char Char,Indicator Text Char,List Paragraph1 Char,Numbered Para 1 Char,List Paragraph12 Char,Bullet Points Char"/>
    <w:link w:val="ListParagraph"/>
    <w:uiPriority w:val="34"/>
    <w:locked/>
    <w:rsid w:val="00B668F4"/>
    <w:rPr>
      <w:rFonts w:ascii="Cambria" w:eastAsia="MS Mincho" w:hAnsi="Cambria"/>
      <w:sz w:val="24"/>
      <w:szCs w:val="24"/>
      <w:lang w:val="en-US" w:eastAsia="en-US"/>
    </w:rPr>
  </w:style>
  <w:style w:type="paragraph" w:styleId="NormalWeb">
    <w:name w:val="Normal (Web)"/>
    <w:basedOn w:val="Normal"/>
    <w:uiPriority w:val="99"/>
    <w:unhideWhenUsed/>
    <w:rsid w:val="00B668F4"/>
    <w:pPr>
      <w:spacing w:before="100" w:beforeAutospacing="1" w:after="100" w:afterAutospacing="1"/>
    </w:pPr>
    <w:rPr>
      <w:rFonts w:ascii="Times New Roman" w:eastAsia="Times New Roman" w:hAnsi="Times New Roman"/>
      <w:sz w:val="24"/>
      <w:szCs w:val="24"/>
      <w:lang w:eastAsia="zh-CN" w:bidi="ne-NP"/>
    </w:rPr>
  </w:style>
  <w:style w:type="paragraph" w:customStyle="1" w:styleId="CM1">
    <w:name w:val="CM1"/>
    <w:basedOn w:val="Normal"/>
    <w:next w:val="Normal"/>
    <w:uiPriority w:val="99"/>
    <w:rsid w:val="000523A3"/>
    <w:pPr>
      <w:autoSpaceDE w:val="0"/>
      <w:autoSpaceDN w:val="0"/>
      <w:adjustRightInd w:val="0"/>
      <w:spacing w:after="0"/>
    </w:pPr>
    <w:rPr>
      <w:rFonts w:ascii="EUAlbertina" w:eastAsia="Calibri" w:hAnsi="EUAlbertina"/>
      <w:sz w:val="24"/>
      <w:szCs w:val="24"/>
      <w:lang w:eastAsia="zh-CN"/>
    </w:rPr>
  </w:style>
  <w:style w:type="paragraph" w:customStyle="1" w:styleId="CM3">
    <w:name w:val="CM3"/>
    <w:basedOn w:val="Normal"/>
    <w:next w:val="Normal"/>
    <w:uiPriority w:val="99"/>
    <w:rsid w:val="000523A3"/>
    <w:pPr>
      <w:autoSpaceDE w:val="0"/>
      <w:autoSpaceDN w:val="0"/>
      <w:adjustRightInd w:val="0"/>
      <w:spacing w:after="0"/>
    </w:pPr>
    <w:rPr>
      <w:rFonts w:ascii="EUAlbertina" w:eastAsia="Calibri" w:hAnsi="EUAlbertina"/>
      <w:sz w:val="24"/>
      <w:szCs w:val="24"/>
      <w:lang w:eastAsia="zh-CN"/>
    </w:rPr>
  </w:style>
  <w:style w:type="paragraph" w:customStyle="1" w:styleId="CM4">
    <w:name w:val="CM4"/>
    <w:basedOn w:val="Normal"/>
    <w:next w:val="Normal"/>
    <w:uiPriority w:val="99"/>
    <w:rsid w:val="009F7722"/>
    <w:pPr>
      <w:autoSpaceDE w:val="0"/>
      <w:autoSpaceDN w:val="0"/>
      <w:adjustRightInd w:val="0"/>
      <w:spacing w:after="0"/>
    </w:pPr>
    <w:rPr>
      <w:rFonts w:ascii="EUAlbertina" w:eastAsia="Calibri" w:hAnsi="EUAlbertina"/>
      <w:sz w:val="24"/>
      <w:szCs w:val="24"/>
      <w:lang w:eastAsia="zh-CN"/>
    </w:rPr>
  </w:style>
  <w:style w:type="character" w:styleId="FollowedHyperlink">
    <w:name w:val="FollowedHyperlink"/>
    <w:basedOn w:val="DefaultParagraphFont"/>
    <w:uiPriority w:val="99"/>
    <w:semiHidden/>
    <w:unhideWhenUsed/>
    <w:rsid w:val="009E4D1D"/>
    <w:rPr>
      <w:color w:val="800080" w:themeColor="followedHyperlink"/>
      <w:u w:val="single"/>
    </w:rPr>
  </w:style>
  <w:style w:type="paragraph" w:customStyle="1" w:styleId="Default">
    <w:name w:val="Default"/>
    <w:rsid w:val="00330A51"/>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rsid w:val="00E45A81"/>
    <w:pPr>
      <w:suppressAutoHyphens/>
      <w:spacing w:after="120"/>
    </w:pPr>
    <w:rPr>
      <w:rFonts w:ascii="Times New Roman" w:eastAsia="Times New Roman" w:hAnsi="Times New Roman"/>
      <w:sz w:val="24"/>
      <w:szCs w:val="24"/>
      <w:lang w:eastAsia="ar-SA"/>
    </w:rPr>
  </w:style>
  <w:style w:type="character" w:customStyle="1" w:styleId="BodyTextChar">
    <w:name w:val="Body Text Char"/>
    <w:basedOn w:val="DefaultParagraphFont"/>
    <w:link w:val="BodyText"/>
    <w:rsid w:val="00E45A81"/>
    <w:rPr>
      <w:rFonts w:ascii="Times New Roman" w:eastAsia="Times New Roman" w:hAnsi="Times New Roman"/>
      <w:sz w:val="24"/>
      <w:szCs w:val="24"/>
      <w:lang w:eastAsia="ar-SA"/>
    </w:rPr>
  </w:style>
  <w:style w:type="table" w:styleId="PlainTable1">
    <w:name w:val="Plain Table 1"/>
    <w:basedOn w:val="TableNormal"/>
    <w:uiPriority w:val="41"/>
    <w:rsid w:val="001251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503B0A"/>
    <w:rPr>
      <w:color w:val="605E5C"/>
      <w:shd w:val="clear" w:color="auto" w:fill="E1DFDD"/>
    </w:rPr>
  </w:style>
  <w:style w:type="table" w:styleId="TableGridLight">
    <w:name w:val="Grid Table Light"/>
    <w:basedOn w:val="TableNormal"/>
    <w:uiPriority w:val="40"/>
    <w:rsid w:val="00503B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4114AC"/>
  </w:style>
  <w:style w:type="paragraph" w:styleId="Revision">
    <w:name w:val="Revision"/>
    <w:hidden/>
    <w:uiPriority w:val="99"/>
    <w:semiHidden/>
    <w:rsid w:val="00FE4691"/>
    <w:rPr>
      <w:rFonts w:eastAsia="Georg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23754">
      <w:bodyDiv w:val="1"/>
      <w:marLeft w:val="0"/>
      <w:marRight w:val="0"/>
      <w:marTop w:val="0"/>
      <w:marBottom w:val="0"/>
      <w:divBdr>
        <w:top w:val="none" w:sz="0" w:space="0" w:color="auto"/>
        <w:left w:val="none" w:sz="0" w:space="0" w:color="auto"/>
        <w:bottom w:val="none" w:sz="0" w:space="0" w:color="auto"/>
        <w:right w:val="none" w:sz="0" w:space="0" w:color="auto"/>
      </w:divBdr>
    </w:div>
    <w:div w:id="401222419">
      <w:bodyDiv w:val="1"/>
      <w:marLeft w:val="0"/>
      <w:marRight w:val="0"/>
      <w:marTop w:val="0"/>
      <w:marBottom w:val="0"/>
      <w:divBdr>
        <w:top w:val="none" w:sz="0" w:space="0" w:color="auto"/>
        <w:left w:val="none" w:sz="0" w:space="0" w:color="auto"/>
        <w:bottom w:val="none" w:sz="0" w:space="0" w:color="auto"/>
        <w:right w:val="none" w:sz="0" w:space="0" w:color="auto"/>
      </w:divBdr>
    </w:div>
    <w:div w:id="1033845288">
      <w:bodyDiv w:val="1"/>
      <w:marLeft w:val="0"/>
      <w:marRight w:val="0"/>
      <w:marTop w:val="0"/>
      <w:marBottom w:val="0"/>
      <w:divBdr>
        <w:top w:val="none" w:sz="0" w:space="0" w:color="auto"/>
        <w:left w:val="none" w:sz="0" w:space="0" w:color="auto"/>
        <w:bottom w:val="none" w:sz="0" w:space="0" w:color="auto"/>
        <w:right w:val="none" w:sz="0" w:space="0" w:color="auto"/>
      </w:divBdr>
    </w:div>
    <w:div w:id="1603535436">
      <w:bodyDiv w:val="1"/>
      <w:marLeft w:val="0"/>
      <w:marRight w:val="0"/>
      <w:marTop w:val="0"/>
      <w:marBottom w:val="0"/>
      <w:divBdr>
        <w:top w:val="none" w:sz="0" w:space="0" w:color="auto"/>
        <w:left w:val="none" w:sz="0" w:space="0" w:color="auto"/>
        <w:bottom w:val="none" w:sz="0" w:space="0" w:color="auto"/>
        <w:right w:val="none" w:sz="0" w:space="0" w:color="auto"/>
      </w:divBdr>
    </w:div>
    <w:div w:id="1763723492">
      <w:bodyDiv w:val="1"/>
      <w:marLeft w:val="0"/>
      <w:marRight w:val="0"/>
      <w:marTop w:val="0"/>
      <w:marBottom w:val="0"/>
      <w:divBdr>
        <w:top w:val="none" w:sz="0" w:space="0" w:color="auto"/>
        <w:left w:val="none" w:sz="0" w:space="0" w:color="auto"/>
        <w:bottom w:val="none" w:sz="0" w:space="0" w:color="auto"/>
        <w:right w:val="none" w:sz="0" w:space="0" w:color="auto"/>
      </w:divBdr>
    </w:div>
    <w:div w:id="209199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elagh\Documents\CM\TEMPLATES\Working%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0729F-8846-4626-B484-6671ED89F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Working report template.dot</Template>
  <TotalTime>3</TotalTime>
  <Pages>9</Pages>
  <Words>3388</Words>
  <Characters>19313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22656</CharactersWithSpaces>
  <SharedDoc>false</SharedDoc>
  <HLinks>
    <vt:vector size="36" baseType="variant">
      <vt:variant>
        <vt:i4>1966130</vt:i4>
      </vt:variant>
      <vt:variant>
        <vt:i4>32</vt:i4>
      </vt:variant>
      <vt:variant>
        <vt:i4>0</vt:i4>
      </vt:variant>
      <vt:variant>
        <vt:i4>5</vt:i4>
      </vt:variant>
      <vt:variant>
        <vt:lpwstr/>
      </vt:variant>
      <vt:variant>
        <vt:lpwstr>_Toc442870357</vt:lpwstr>
      </vt:variant>
      <vt:variant>
        <vt:i4>1966130</vt:i4>
      </vt:variant>
      <vt:variant>
        <vt:i4>26</vt:i4>
      </vt:variant>
      <vt:variant>
        <vt:i4>0</vt:i4>
      </vt:variant>
      <vt:variant>
        <vt:i4>5</vt:i4>
      </vt:variant>
      <vt:variant>
        <vt:lpwstr/>
      </vt:variant>
      <vt:variant>
        <vt:lpwstr>_Toc442870356</vt:lpwstr>
      </vt:variant>
      <vt:variant>
        <vt:i4>1966130</vt:i4>
      </vt:variant>
      <vt:variant>
        <vt:i4>20</vt:i4>
      </vt:variant>
      <vt:variant>
        <vt:i4>0</vt:i4>
      </vt:variant>
      <vt:variant>
        <vt:i4>5</vt:i4>
      </vt:variant>
      <vt:variant>
        <vt:lpwstr/>
      </vt:variant>
      <vt:variant>
        <vt:lpwstr>_Toc442870355</vt:lpwstr>
      </vt:variant>
      <vt:variant>
        <vt:i4>1966130</vt:i4>
      </vt:variant>
      <vt:variant>
        <vt:i4>14</vt:i4>
      </vt:variant>
      <vt:variant>
        <vt:i4>0</vt:i4>
      </vt:variant>
      <vt:variant>
        <vt:i4>5</vt:i4>
      </vt:variant>
      <vt:variant>
        <vt:lpwstr/>
      </vt:variant>
      <vt:variant>
        <vt:lpwstr>_Toc442870354</vt:lpwstr>
      </vt:variant>
      <vt:variant>
        <vt:i4>1966130</vt:i4>
      </vt:variant>
      <vt:variant>
        <vt:i4>8</vt:i4>
      </vt:variant>
      <vt:variant>
        <vt:i4>0</vt:i4>
      </vt:variant>
      <vt:variant>
        <vt:i4>5</vt:i4>
      </vt:variant>
      <vt:variant>
        <vt:lpwstr/>
      </vt:variant>
      <vt:variant>
        <vt:lpwstr>_Toc442870353</vt:lpwstr>
      </vt:variant>
      <vt:variant>
        <vt:i4>1966130</vt:i4>
      </vt:variant>
      <vt:variant>
        <vt:i4>2</vt:i4>
      </vt:variant>
      <vt:variant>
        <vt:i4>0</vt:i4>
      </vt:variant>
      <vt:variant>
        <vt:i4>5</vt:i4>
      </vt:variant>
      <vt:variant>
        <vt:lpwstr/>
      </vt:variant>
      <vt:variant>
        <vt:lpwstr>_Toc442870352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Sheelagh</dc:creator>
  <cp:lastModifiedBy>Sheelagh O'Reilly</cp:lastModifiedBy>
  <cp:revision>2</cp:revision>
  <cp:lastPrinted>2024-06-11T17:38:00Z</cp:lastPrinted>
  <dcterms:created xsi:type="dcterms:W3CDTF">2024-06-24T16:13:00Z</dcterms:created>
  <dcterms:modified xsi:type="dcterms:W3CDTF">2024-06-24T16:13:00Z</dcterms:modified>
</cp:coreProperties>
</file>